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65167" w14:textId="36822752" w:rsidR="00AA4A3B" w:rsidRPr="00AF0C10" w:rsidRDefault="00AA4A3B" w:rsidP="00AA4A3B">
      <w:pPr>
        <w:pStyle w:val="a3"/>
        <w:tabs>
          <w:tab w:val="left" w:pos="6521"/>
          <w:tab w:val="left" w:pos="7371"/>
        </w:tabs>
        <w:spacing w:after="50"/>
        <w:rPr>
          <w:rFonts w:ascii="Times New Roman" w:hAnsi="Times New Roman"/>
          <w:b w:val="0"/>
          <w:bCs/>
          <w:noProof w:val="0"/>
          <w:sz w:val="28"/>
          <w:lang w:val="en-US" w:eastAsia="zh-TW"/>
        </w:rPr>
      </w:pPr>
      <w:r w:rsidRPr="00AF0C10">
        <w:rPr>
          <w:rFonts w:ascii="Times New Roman" w:hAnsi="Times New Roman"/>
          <w:b w:val="0"/>
          <w:sz w:val="24"/>
        </w:rPr>
        <w:t>3GPP TSG RAN WG2 #12</w:t>
      </w:r>
      <w:r w:rsidR="006D0546" w:rsidRPr="00AF0C10">
        <w:rPr>
          <w:rFonts w:ascii="Times New Roman" w:hAnsi="Times New Roman"/>
          <w:b w:val="0"/>
          <w:sz w:val="24"/>
          <w:lang w:eastAsia="zh-TW"/>
        </w:rPr>
        <w:t>9</w:t>
      </w:r>
      <w:r w:rsidR="00EA017B">
        <w:rPr>
          <w:rFonts w:ascii="Times New Roman" w:hAnsi="Times New Roman"/>
          <w:b w:val="0"/>
          <w:sz w:val="24"/>
          <w:lang w:eastAsia="zh-TW"/>
        </w:rPr>
        <w:t>-bis</w:t>
      </w:r>
      <w:r w:rsidRPr="00AF0C10">
        <w:rPr>
          <w:rFonts w:ascii="Times New Roman" w:hAnsi="Times New Roman"/>
          <w:b w:val="0"/>
          <w:sz w:val="24"/>
        </w:rPr>
        <w:tab/>
      </w:r>
      <w:r w:rsidRPr="00AF0C10">
        <w:rPr>
          <w:rFonts w:ascii="Times New Roman" w:hAnsi="Times New Roman"/>
          <w:b w:val="0"/>
          <w:sz w:val="24"/>
        </w:rPr>
        <w:tab/>
      </w:r>
      <w:r w:rsidRPr="00AF0C10">
        <w:rPr>
          <w:rFonts w:ascii="Times New Roman" w:hAnsi="Times New Roman"/>
          <w:b w:val="0"/>
          <w:sz w:val="24"/>
          <w:lang w:eastAsia="zh-TW"/>
        </w:rPr>
        <w:tab/>
      </w:r>
      <w:r w:rsidRPr="00AF0C10">
        <w:rPr>
          <w:rFonts w:ascii="Times New Roman" w:hAnsi="Times New Roman"/>
          <w:b w:val="0"/>
          <w:sz w:val="28"/>
          <w:lang w:eastAsia="zh-TW"/>
        </w:rPr>
        <w:tab/>
      </w:r>
      <w:r w:rsidR="001B482A">
        <w:rPr>
          <w:rFonts w:ascii="Times New Roman" w:hAnsi="Times New Roman"/>
          <w:b w:val="0"/>
          <w:bCs/>
          <w:noProof w:val="0"/>
          <w:sz w:val="28"/>
          <w:lang w:val="en-US"/>
        </w:rPr>
        <w:t>R2-2502819</w:t>
      </w:r>
    </w:p>
    <w:p w14:paraId="4D937B38" w14:textId="4454604C" w:rsidR="00440290" w:rsidRPr="00AF0C10" w:rsidRDefault="00EA017B" w:rsidP="0082164D">
      <w:pPr>
        <w:widowControl w:val="0"/>
        <w:tabs>
          <w:tab w:val="left" w:pos="1701"/>
          <w:tab w:val="right" w:pos="9923"/>
        </w:tabs>
        <w:spacing w:before="120" w:after="0"/>
        <w:rPr>
          <w:rFonts w:eastAsia="MS Mincho"/>
          <w:sz w:val="24"/>
          <w:szCs w:val="24"/>
          <w:lang w:eastAsia="en-GB"/>
        </w:rPr>
      </w:pPr>
      <w:r>
        <w:rPr>
          <w:rFonts w:eastAsia="MS Mincho"/>
          <w:sz w:val="24"/>
          <w:szCs w:val="24"/>
          <w:lang w:eastAsia="en-GB"/>
        </w:rPr>
        <w:t>Wuhan</w:t>
      </w:r>
      <w:r w:rsidR="00B41E69" w:rsidRPr="00AF0C10">
        <w:rPr>
          <w:rFonts w:eastAsia="MS Mincho"/>
          <w:sz w:val="24"/>
          <w:szCs w:val="24"/>
          <w:lang w:eastAsia="en-GB"/>
        </w:rPr>
        <w:t xml:space="preserve">, </w:t>
      </w:r>
      <w:r>
        <w:rPr>
          <w:rFonts w:eastAsia="MS Mincho"/>
          <w:sz w:val="24"/>
          <w:szCs w:val="24"/>
          <w:lang w:eastAsia="en-GB"/>
        </w:rPr>
        <w:t>China</w:t>
      </w:r>
      <w:r w:rsidR="00B41E69" w:rsidRPr="00AF0C10">
        <w:rPr>
          <w:rFonts w:eastAsia="MS Mincho"/>
          <w:sz w:val="24"/>
          <w:szCs w:val="24"/>
          <w:lang w:eastAsia="en-GB"/>
        </w:rPr>
        <w:t xml:space="preserve">, </w:t>
      </w:r>
      <w:r>
        <w:rPr>
          <w:rFonts w:eastAsia="MS Mincho"/>
          <w:sz w:val="24"/>
          <w:szCs w:val="24"/>
          <w:lang w:eastAsia="en-GB"/>
        </w:rPr>
        <w:t>Apr</w:t>
      </w:r>
      <w:r w:rsidR="00B41E69" w:rsidRPr="00AF0C10">
        <w:rPr>
          <w:rFonts w:eastAsia="MS Mincho"/>
          <w:sz w:val="24"/>
          <w:szCs w:val="24"/>
          <w:lang w:eastAsia="en-GB"/>
        </w:rPr>
        <w:t xml:space="preserve">. </w:t>
      </w:r>
      <w:r w:rsidR="00AF0C10" w:rsidRPr="00AF0C10">
        <w:rPr>
          <w:rFonts w:eastAsia="MS Mincho"/>
          <w:sz w:val="24"/>
          <w:szCs w:val="24"/>
          <w:lang w:eastAsia="en-GB"/>
        </w:rPr>
        <w:t>7</w:t>
      </w:r>
      <w:r w:rsidR="00B41E69" w:rsidRPr="00AF0C10">
        <w:rPr>
          <w:rFonts w:eastAsia="MS Mincho"/>
          <w:sz w:val="24"/>
          <w:szCs w:val="24"/>
          <w:lang w:eastAsia="en-GB"/>
        </w:rPr>
        <w:t xml:space="preserve">th – </w:t>
      </w:r>
      <w:r>
        <w:rPr>
          <w:rFonts w:eastAsia="MS Mincho"/>
          <w:sz w:val="24"/>
          <w:szCs w:val="24"/>
          <w:lang w:eastAsia="en-GB"/>
        </w:rPr>
        <w:t>1</w:t>
      </w:r>
      <w:r w:rsidR="00AF0C10" w:rsidRPr="00AF0C10">
        <w:rPr>
          <w:rFonts w:eastAsia="MS Mincho"/>
          <w:sz w:val="24"/>
          <w:szCs w:val="24"/>
          <w:lang w:eastAsia="en-GB"/>
        </w:rPr>
        <w:t>1</w:t>
      </w:r>
      <w:r>
        <w:rPr>
          <w:rFonts w:eastAsia="MS Mincho"/>
          <w:sz w:val="24"/>
          <w:szCs w:val="24"/>
          <w:lang w:eastAsia="en-GB"/>
        </w:rPr>
        <w:t>th</w:t>
      </w:r>
      <w:r w:rsidR="00B41E69" w:rsidRPr="00AF0C10">
        <w:rPr>
          <w:rFonts w:eastAsia="MS Mincho"/>
          <w:sz w:val="24"/>
          <w:szCs w:val="24"/>
          <w:lang w:eastAsia="en-GB"/>
        </w:rPr>
        <w:t>, 202</w:t>
      </w:r>
      <w:r w:rsidR="00AF0C10" w:rsidRPr="00AF0C10">
        <w:rPr>
          <w:rFonts w:eastAsia="MS Mincho"/>
          <w:sz w:val="24"/>
          <w:szCs w:val="24"/>
          <w:lang w:eastAsia="en-GB"/>
        </w:rPr>
        <w:t>5</w:t>
      </w:r>
      <w:r w:rsidR="0082164D" w:rsidRPr="00AF0C10">
        <w:rPr>
          <w:rFonts w:eastAsia="MS Mincho"/>
          <w:sz w:val="24"/>
          <w:szCs w:val="24"/>
          <w:lang w:eastAsia="en-GB"/>
        </w:rPr>
        <w:tab/>
      </w:r>
      <w:r w:rsidR="00EE2476" w:rsidRPr="00EE2476">
        <w:rPr>
          <w:rFonts w:eastAsia="MS Mincho"/>
          <w:sz w:val="24"/>
          <w:szCs w:val="28"/>
          <w:lang w:eastAsia="en-GB"/>
        </w:rPr>
        <w:t>Revision of</w:t>
      </w:r>
      <w:r w:rsidR="00EE2476" w:rsidRPr="00EE2476">
        <w:rPr>
          <w:rFonts w:eastAsiaTheme="minorEastAsia"/>
          <w:sz w:val="24"/>
          <w:szCs w:val="28"/>
          <w:lang w:eastAsia="zh-TW"/>
        </w:rPr>
        <w:t xml:space="preserve"> R2-2500414</w:t>
      </w:r>
    </w:p>
    <w:p w14:paraId="14EAC7D5" w14:textId="77777777" w:rsidR="00006DA7" w:rsidRPr="00AF0C10" w:rsidRDefault="00006DA7" w:rsidP="00AA4A3B">
      <w:pPr>
        <w:pStyle w:val="11"/>
        <w:keepLines w:val="0"/>
        <w:widowControl w:val="0"/>
        <w:spacing w:afterLines="50" w:after="120"/>
        <w:rPr>
          <w:bCs/>
          <w:kern w:val="2"/>
          <w:sz w:val="22"/>
        </w:rPr>
      </w:pPr>
    </w:p>
    <w:p w14:paraId="27605ECA" w14:textId="0B6C186F" w:rsidR="00AA4A3B" w:rsidRPr="00AF0C10" w:rsidRDefault="00AA4A3B" w:rsidP="00AA4A3B">
      <w:pPr>
        <w:widowControl w:val="0"/>
        <w:spacing w:after="60" w:line="240" w:lineRule="exact"/>
        <w:rPr>
          <w:bCs/>
          <w:kern w:val="2"/>
          <w:sz w:val="22"/>
          <w:lang w:val="en-US" w:eastAsia="zh-TW"/>
        </w:rPr>
      </w:pPr>
      <w:r w:rsidRPr="00AF0C10">
        <w:rPr>
          <w:b/>
          <w:sz w:val="22"/>
          <w:lang w:val="en-US"/>
        </w:rPr>
        <w:t>Agenda Item:</w:t>
      </w:r>
      <w:r w:rsidRPr="00AF0C10">
        <w:rPr>
          <w:b/>
          <w:sz w:val="22"/>
          <w:lang w:val="en-US"/>
        </w:rPr>
        <w:tab/>
      </w:r>
      <w:r w:rsidR="00553C2A" w:rsidRPr="00AF0C10">
        <w:rPr>
          <w:sz w:val="22"/>
        </w:rPr>
        <w:t>8.</w:t>
      </w:r>
      <w:r w:rsidR="00607878" w:rsidRPr="00AF0C10">
        <w:rPr>
          <w:sz w:val="22"/>
        </w:rPr>
        <w:t>2.</w:t>
      </w:r>
      <w:r w:rsidR="00AF0C10" w:rsidRPr="00AF0C10">
        <w:rPr>
          <w:sz w:val="22"/>
          <w:lang w:eastAsia="zh-TW"/>
        </w:rPr>
        <w:t>2</w:t>
      </w:r>
    </w:p>
    <w:p w14:paraId="37213E54" w14:textId="77777777" w:rsidR="00AA4A3B" w:rsidRPr="00AF0C10" w:rsidRDefault="00AA4A3B" w:rsidP="00AA4A3B">
      <w:pPr>
        <w:widowControl w:val="0"/>
        <w:spacing w:after="60" w:line="240" w:lineRule="exact"/>
        <w:rPr>
          <w:bCs/>
          <w:kern w:val="2"/>
          <w:sz w:val="22"/>
          <w:lang w:eastAsia="zh-TW"/>
        </w:rPr>
      </w:pPr>
      <w:r w:rsidRPr="00AF0C10">
        <w:rPr>
          <w:b/>
          <w:bCs/>
          <w:sz w:val="22"/>
        </w:rPr>
        <w:t>Source:</w:t>
      </w:r>
      <w:r w:rsidRPr="00AF0C10">
        <w:rPr>
          <w:sz w:val="22"/>
        </w:rPr>
        <w:tab/>
      </w:r>
      <w:r w:rsidRPr="00AF0C10">
        <w:rPr>
          <w:sz w:val="22"/>
        </w:rPr>
        <w:tab/>
      </w:r>
      <w:r w:rsidRPr="00AF0C10">
        <w:rPr>
          <w:bCs/>
          <w:sz w:val="22"/>
        </w:rPr>
        <w:t>ASUSTeK</w:t>
      </w:r>
    </w:p>
    <w:p w14:paraId="1160F948" w14:textId="252D3BCE" w:rsidR="00AA4A3B" w:rsidRPr="00AF0C10" w:rsidRDefault="00AA4A3B" w:rsidP="00AA4A3B">
      <w:pPr>
        <w:widowControl w:val="0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2558"/>
        </w:tabs>
        <w:spacing w:after="60" w:line="240" w:lineRule="exact"/>
        <w:rPr>
          <w:bCs/>
          <w:sz w:val="22"/>
          <w:lang w:eastAsia="zh-TW"/>
        </w:rPr>
      </w:pPr>
      <w:r w:rsidRPr="00AF0C10">
        <w:rPr>
          <w:b/>
          <w:sz w:val="22"/>
        </w:rPr>
        <w:t>Title:</w:t>
      </w:r>
      <w:r w:rsidRPr="00AF0C10">
        <w:rPr>
          <w:b/>
          <w:sz w:val="22"/>
        </w:rPr>
        <w:tab/>
      </w:r>
      <w:r w:rsidRPr="00AF0C10">
        <w:rPr>
          <w:b/>
          <w:sz w:val="22"/>
        </w:rPr>
        <w:tab/>
      </w:r>
      <w:r w:rsidRPr="00AF0C10">
        <w:rPr>
          <w:b/>
          <w:sz w:val="22"/>
        </w:rPr>
        <w:tab/>
      </w:r>
      <w:r w:rsidRPr="00AF0C10">
        <w:rPr>
          <w:b/>
          <w:sz w:val="22"/>
          <w:lang w:eastAsia="zh-TW"/>
        </w:rPr>
        <w:tab/>
      </w:r>
      <w:bookmarkStart w:id="0" w:name="_Hlk158970340"/>
      <w:r w:rsidR="0096253C" w:rsidRPr="00AF0C10">
        <w:rPr>
          <w:bCs/>
          <w:sz w:val="22"/>
          <w:lang w:eastAsia="zh-TW"/>
        </w:rPr>
        <w:t xml:space="preserve">Discussion on </w:t>
      </w:r>
      <w:bookmarkEnd w:id="0"/>
      <w:r w:rsidR="00866E67" w:rsidRPr="00AF0C10">
        <w:rPr>
          <w:bCs/>
          <w:sz w:val="22"/>
          <w:lang w:eastAsia="zh-TW"/>
        </w:rPr>
        <w:t xml:space="preserve">Ambient IoT </w:t>
      </w:r>
      <w:r w:rsidR="00972CF6" w:rsidRPr="00AF0C10">
        <w:rPr>
          <w:bCs/>
          <w:sz w:val="22"/>
          <w:lang w:eastAsia="zh-TW"/>
        </w:rPr>
        <w:t>paging</w:t>
      </w:r>
      <w:r w:rsidR="00866E67" w:rsidRPr="00AF0C10">
        <w:rPr>
          <w:bCs/>
          <w:sz w:val="22"/>
          <w:lang w:eastAsia="zh-TW"/>
        </w:rPr>
        <w:t xml:space="preserve"> </w:t>
      </w:r>
      <w:r w:rsidR="00440290" w:rsidRPr="00AF0C10">
        <w:rPr>
          <w:bCs/>
          <w:sz w:val="22"/>
          <w:lang w:eastAsia="zh-TW"/>
        </w:rPr>
        <w:t>message</w:t>
      </w:r>
      <w:r w:rsidR="006D0546" w:rsidRPr="00AF0C10">
        <w:rPr>
          <w:bCs/>
          <w:sz w:val="22"/>
          <w:lang w:eastAsia="zh-TW"/>
        </w:rPr>
        <w:t xml:space="preserve"> design</w:t>
      </w:r>
    </w:p>
    <w:p w14:paraId="5047EDB0" w14:textId="77777777" w:rsidR="00AA4A3B" w:rsidRPr="00AF0C10" w:rsidRDefault="00AA4A3B" w:rsidP="00AA4A3B">
      <w:pPr>
        <w:widowControl w:val="0"/>
        <w:spacing w:after="60" w:line="240" w:lineRule="exact"/>
        <w:rPr>
          <w:bCs/>
          <w:kern w:val="2"/>
          <w:sz w:val="28"/>
          <w:lang w:eastAsia="zh-TW"/>
        </w:rPr>
      </w:pPr>
      <w:r w:rsidRPr="00AF0C10">
        <w:rPr>
          <w:b/>
          <w:sz w:val="22"/>
        </w:rPr>
        <w:t xml:space="preserve">Document for: </w:t>
      </w:r>
      <w:r w:rsidRPr="00AF0C10">
        <w:rPr>
          <w:bCs/>
          <w:sz w:val="22"/>
        </w:rPr>
        <w:t>Discussion and Decision</w:t>
      </w:r>
    </w:p>
    <w:p w14:paraId="72764B0E" w14:textId="77777777" w:rsidR="00AA4A3B" w:rsidRPr="00AF0C10" w:rsidRDefault="00AA4A3B" w:rsidP="00AA4A3B">
      <w:pPr>
        <w:pStyle w:val="1"/>
        <w:numPr>
          <w:ilvl w:val="0"/>
          <w:numId w:val="1"/>
        </w:numPr>
        <w:tabs>
          <w:tab w:val="clear" w:pos="397"/>
        </w:tabs>
        <w:spacing w:beforeLines="50" w:before="120" w:afterLines="50" w:after="120"/>
        <w:jc w:val="both"/>
        <w:rPr>
          <w:rFonts w:ascii="Times New Roman" w:hAnsi="Times New Roman"/>
          <w:sz w:val="32"/>
          <w:lang w:eastAsia="zh-TW"/>
        </w:rPr>
      </w:pPr>
      <w:r w:rsidRPr="00AF0C10">
        <w:rPr>
          <w:rFonts w:ascii="Times New Roman" w:hAnsi="Times New Roman"/>
          <w:sz w:val="32"/>
          <w:lang w:eastAsia="zh-TW"/>
        </w:rPr>
        <w:t>Introduction</w:t>
      </w:r>
    </w:p>
    <w:p w14:paraId="02505ADE" w14:textId="3E1DA0CD" w:rsidR="006F75CF" w:rsidRDefault="003917EE" w:rsidP="006F75CF">
      <w:pPr>
        <w:pStyle w:val="a5"/>
        <w:spacing w:after="240" w:line="280" w:lineRule="exact"/>
        <w:jc w:val="both"/>
        <w:rPr>
          <w:sz w:val="22"/>
          <w:szCs w:val="22"/>
        </w:rPr>
      </w:pPr>
      <w:r w:rsidRPr="00AF0C10">
        <w:rPr>
          <w:sz w:val="22"/>
          <w:szCs w:val="22"/>
        </w:rPr>
        <w:t>I</w:t>
      </w:r>
      <w:r w:rsidR="00866E67" w:rsidRPr="00AF0C10">
        <w:rPr>
          <w:sz w:val="22"/>
          <w:szCs w:val="22"/>
        </w:rPr>
        <w:t xml:space="preserve">n </w:t>
      </w:r>
      <w:r w:rsidR="00122E0C">
        <w:rPr>
          <w:sz w:val="22"/>
          <w:szCs w:val="22"/>
        </w:rPr>
        <w:t xml:space="preserve">the WID agreed in </w:t>
      </w:r>
      <w:r w:rsidR="00866E67" w:rsidRPr="00AF0C10">
        <w:rPr>
          <w:sz w:val="22"/>
          <w:szCs w:val="22"/>
        </w:rPr>
        <w:t>RAN#1</w:t>
      </w:r>
      <w:r w:rsidR="00122E0C">
        <w:rPr>
          <w:sz w:val="22"/>
          <w:szCs w:val="22"/>
        </w:rPr>
        <w:t>0</w:t>
      </w:r>
      <w:r w:rsidR="001F1562" w:rsidRPr="00AF0C10">
        <w:rPr>
          <w:sz w:val="22"/>
          <w:szCs w:val="22"/>
        </w:rPr>
        <w:t>6</w:t>
      </w:r>
      <w:r w:rsidR="00866E67" w:rsidRPr="00AF0C10">
        <w:rPr>
          <w:sz w:val="22"/>
          <w:szCs w:val="22"/>
        </w:rPr>
        <w:t xml:space="preserve"> </w:t>
      </w:r>
      <w:r w:rsidR="00FF257D" w:rsidRPr="00AF0C10">
        <w:rPr>
          <w:sz w:val="22"/>
          <w:szCs w:val="22"/>
        </w:rPr>
        <w:t xml:space="preserve">meeting </w:t>
      </w:r>
      <w:r w:rsidR="00866E67" w:rsidRPr="00AF0C10">
        <w:rPr>
          <w:sz w:val="22"/>
          <w:szCs w:val="22"/>
        </w:rPr>
        <w:t>[</w:t>
      </w:r>
      <w:r w:rsidR="001717C3" w:rsidRPr="00AF0C10">
        <w:rPr>
          <w:sz w:val="22"/>
          <w:szCs w:val="22"/>
        </w:rPr>
        <w:t>1</w:t>
      </w:r>
      <w:r w:rsidR="00866E67" w:rsidRPr="00AF0C10">
        <w:rPr>
          <w:sz w:val="22"/>
          <w:szCs w:val="22"/>
        </w:rPr>
        <w:t xml:space="preserve">], </w:t>
      </w:r>
      <w:r w:rsidR="00F01F4F" w:rsidRPr="00AF0C10">
        <w:rPr>
          <w:sz w:val="22"/>
          <w:szCs w:val="22"/>
        </w:rPr>
        <w:t>the following</w:t>
      </w:r>
      <w:r w:rsidR="00122E0C">
        <w:rPr>
          <w:sz w:val="22"/>
          <w:szCs w:val="22"/>
        </w:rPr>
        <w:t xml:space="preserve"> objectives</w:t>
      </w:r>
      <w:r w:rsidR="00F01F4F" w:rsidRPr="00AF0C10">
        <w:rPr>
          <w:sz w:val="22"/>
          <w:szCs w:val="22"/>
        </w:rPr>
        <w:t xml:space="preserve"> on Ambient IoT </w:t>
      </w:r>
      <w:r w:rsidR="00122E0C">
        <w:rPr>
          <w:sz w:val="22"/>
          <w:szCs w:val="22"/>
        </w:rPr>
        <w:t xml:space="preserve">RAN2 scope </w:t>
      </w:r>
      <w:r w:rsidR="00F01F4F" w:rsidRPr="00AF0C10">
        <w:rPr>
          <w:sz w:val="22"/>
          <w:szCs w:val="22"/>
        </w:rPr>
        <w:t>were</w:t>
      </w:r>
      <w:r w:rsidR="006D637D" w:rsidRPr="00AF0C10">
        <w:rPr>
          <w:sz w:val="22"/>
          <w:szCs w:val="22"/>
        </w:rPr>
        <w:t xml:space="preserve"> </w:t>
      </w:r>
      <w:r w:rsidR="00122E0C">
        <w:rPr>
          <w:sz w:val="22"/>
          <w:szCs w:val="22"/>
        </w:rPr>
        <w:t>set</w:t>
      </w:r>
      <w:r w:rsidR="00F01F4F" w:rsidRPr="00AF0C10">
        <w:rPr>
          <w:sz w:val="22"/>
          <w:szCs w:val="22"/>
        </w:rPr>
        <w:t>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22E0C" w14:paraId="00A9D3B6" w14:textId="77777777" w:rsidTr="00122E0C">
        <w:tc>
          <w:tcPr>
            <w:tcW w:w="9629" w:type="dxa"/>
          </w:tcPr>
          <w:p w14:paraId="5292B188" w14:textId="77777777" w:rsidR="00122E0C" w:rsidRPr="007111C7" w:rsidRDefault="00122E0C" w:rsidP="00122E0C">
            <w:pPr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lang w:val="en-US" w:eastAsia="ja-JP"/>
              </w:rPr>
            </w:pPr>
            <w:r w:rsidRPr="007111C7">
              <w:rPr>
                <w:rFonts w:eastAsia="SimSun"/>
                <w:lang w:val="en-US" w:eastAsia="ja-JP"/>
              </w:rPr>
              <w:t>RAN2 scope:</w:t>
            </w:r>
          </w:p>
          <w:p w14:paraId="60B18C24" w14:textId="77777777" w:rsidR="00122E0C" w:rsidRPr="007111C7" w:rsidRDefault="00122E0C" w:rsidP="00122E0C">
            <w:pPr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7111C7">
              <w:t>Specify the necessary functions and procedures for an Ambient IoT compact protocol stack and lightweight signalling procedure to enable DO-DTT and DT data transmission</w:t>
            </w:r>
            <w:r w:rsidRPr="007111C7">
              <w:rPr>
                <w:rFonts w:eastAsia="Times New Roman"/>
                <w:lang w:eastAsia="ja-JP"/>
              </w:rPr>
              <w:t>:</w:t>
            </w:r>
          </w:p>
          <w:p w14:paraId="165A23D6" w14:textId="77777777" w:rsidR="00122E0C" w:rsidRPr="001A44FF" w:rsidRDefault="00122E0C" w:rsidP="00122E0C">
            <w:pPr>
              <w:numPr>
                <w:ilvl w:val="2"/>
                <w:numId w:val="3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111BD2">
              <w:rPr>
                <w:rFonts w:eastAsia="Times New Roman"/>
                <w:highlight w:val="yellow"/>
              </w:rPr>
              <w:t xml:space="preserve">A-IoT </w:t>
            </w:r>
            <w:r w:rsidRPr="00111BD2">
              <w:rPr>
                <w:highlight w:val="yellow"/>
                <w:lang w:val="en-US"/>
              </w:rPr>
              <w:t>Paging, including subsequent paging for the same service. Support the options that a paging message contains one identifier, and that a paging message contains no identifier.</w:t>
            </w:r>
            <w:r w:rsidRPr="001A44FF">
              <w:rPr>
                <w:lang w:val="en-US"/>
              </w:rPr>
              <w:t xml:space="preserve"> Temporary identifier is not supported, unless required by SA WGs.</w:t>
            </w:r>
          </w:p>
          <w:p w14:paraId="1B1D8BA8" w14:textId="77777777" w:rsidR="00122E0C" w:rsidRPr="001A44FF" w:rsidRDefault="00122E0C" w:rsidP="00122E0C">
            <w:pPr>
              <w:ind w:left="2160"/>
              <w:rPr>
                <w:lang w:val="en-US"/>
              </w:rPr>
            </w:pPr>
            <w:r w:rsidRPr="001A44FF">
              <w:rPr>
                <w:rFonts w:eastAsia="Times New Roman"/>
              </w:rPr>
              <w:t xml:space="preserve">Note: </w:t>
            </w:r>
            <w:r w:rsidRPr="00111BD2">
              <w:rPr>
                <w:rFonts w:eastAsia="Times New Roman"/>
                <w:highlight w:val="yellow"/>
              </w:rPr>
              <w:t>RAN2 aims to design a paging message format such that multiple identifiers can be contained in one paging message, for forward compatibility purposes</w:t>
            </w:r>
            <w:r w:rsidRPr="001A44FF">
              <w:rPr>
                <w:rFonts w:eastAsia="Times New Roman"/>
              </w:rPr>
              <w:t>.</w:t>
            </w:r>
          </w:p>
          <w:p w14:paraId="57836760" w14:textId="77777777" w:rsidR="00122E0C" w:rsidRPr="007111C7" w:rsidRDefault="00122E0C" w:rsidP="00122E0C">
            <w:pPr>
              <w:numPr>
                <w:ilvl w:val="2"/>
                <w:numId w:val="3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7111C7">
              <w:rPr>
                <w:rFonts w:eastAsia="Times New Roman"/>
              </w:rPr>
              <w:t xml:space="preserve">A-IoT </w:t>
            </w:r>
            <w:r w:rsidRPr="007111C7">
              <w:rPr>
                <w:lang w:val="en-US"/>
              </w:rPr>
              <w:t xml:space="preserve">Random access, including re-access for failure handling. </w:t>
            </w:r>
            <w:r>
              <w:rPr>
                <w:lang w:val="en-US"/>
              </w:rPr>
              <w:t>C</w:t>
            </w:r>
            <w:r w:rsidRPr="007111C7">
              <w:rPr>
                <w:lang w:val="en-US"/>
              </w:rPr>
              <w:t xml:space="preserve">ontention-based </w:t>
            </w:r>
            <w:r>
              <w:rPr>
                <w:lang w:val="en-US"/>
              </w:rPr>
              <w:t xml:space="preserve">and contention-free </w:t>
            </w:r>
            <w:r w:rsidRPr="007111C7">
              <w:rPr>
                <w:lang w:val="en-US"/>
              </w:rPr>
              <w:t>case</w:t>
            </w:r>
            <w:r>
              <w:rPr>
                <w:lang w:val="en-US"/>
              </w:rPr>
              <w:t xml:space="preserve">s are supported. </w:t>
            </w:r>
            <w:r w:rsidRPr="007111C7">
              <w:rPr>
                <w:lang w:val="en-US"/>
              </w:rPr>
              <w:t>For the contention-based</w:t>
            </w:r>
            <w:r>
              <w:rPr>
                <w:lang w:val="en-US"/>
              </w:rPr>
              <w:t xml:space="preserve"> random access</w:t>
            </w:r>
            <w:r w:rsidRPr="007111C7">
              <w:rPr>
                <w:lang w:val="en-US"/>
              </w:rPr>
              <w:t xml:space="preserve">, </w:t>
            </w:r>
            <w:r w:rsidRPr="009C2779">
              <w:rPr>
                <w:lang w:val="en-US"/>
              </w:rPr>
              <w:t>only</w:t>
            </w:r>
            <w:r>
              <w:rPr>
                <w:lang w:val="en-US"/>
              </w:rPr>
              <w:t xml:space="preserve"> </w:t>
            </w:r>
            <w:r w:rsidRPr="00BE5D55">
              <w:rPr>
                <w:lang w:val="en-US"/>
              </w:rPr>
              <w:t xml:space="preserve">Solution 1 (3-step only) </w:t>
            </w:r>
            <w:r w:rsidRPr="007111C7">
              <w:rPr>
                <w:lang w:val="en-US"/>
              </w:rPr>
              <w:t>is included</w:t>
            </w:r>
            <w:r>
              <w:rPr>
                <w:lang w:val="en-US"/>
              </w:rPr>
              <w:t xml:space="preserve"> (</w:t>
            </w:r>
            <w:r w:rsidRPr="002D306F">
              <w:rPr>
                <w:rFonts w:eastAsia="SimSun"/>
                <w:lang w:val="en-US" w:eastAsia="ja-JP"/>
              </w:rPr>
              <w:t>unless RAN2 decides to use</w:t>
            </w:r>
            <w:r>
              <w:rPr>
                <w:lang w:val="en-US"/>
              </w:rPr>
              <w:t xml:space="preserve"> </w:t>
            </w:r>
            <w:r w:rsidRPr="00BE5D55">
              <w:rPr>
                <w:lang w:val="en-US"/>
              </w:rPr>
              <w:t>Solution 3 (unified solution)</w:t>
            </w:r>
            <w:r>
              <w:rPr>
                <w:lang w:val="en-US"/>
              </w:rPr>
              <w:t xml:space="preserve"> by RAN2#129)</w:t>
            </w:r>
            <w:r w:rsidRPr="007111C7">
              <w:rPr>
                <w:lang w:val="en-US"/>
              </w:rPr>
              <w:t>.</w:t>
            </w:r>
          </w:p>
          <w:p w14:paraId="6721A251" w14:textId="77777777" w:rsidR="00122E0C" w:rsidRPr="00AF798A" w:rsidRDefault="00122E0C" w:rsidP="00122E0C">
            <w:pPr>
              <w:numPr>
                <w:ilvl w:val="2"/>
                <w:numId w:val="3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AF798A">
              <w:rPr>
                <w:rFonts w:eastAsia="Times New Roman"/>
              </w:rPr>
              <w:t xml:space="preserve">A-IoT </w:t>
            </w:r>
            <w:r w:rsidRPr="00AF798A">
              <w:rPr>
                <w:lang w:val="en-US"/>
              </w:rPr>
              <w:t>data transmission, including data (re-)transmission for failure handling.</w:t>
            </w:r>
            <w:r w:rsidRPr="00AF798A">
              <w:t xml:space="preserve"> Segmentation is supported at least in D2R.</w:t>
            </w:r>
          </w:p>
          <w:p w14:paraId="32FF2136" w14:textId="62F32328" w:rsidR="00122E0C" w:rsidRPr="00122E0C" w:rsidRDefault="00122E0C" w:rsidP="00122E0C">
            <w:pPr>
              <w:numPr>
                <w:ilvl w:val="2"/>
                <w:numId w:val="3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7111C7">
              <w:rPr>
                <w:rFonts w:eastAsia="Times New Roman"/>
              </w:rPr>
              <w:t>Only MAC layer is included</w:t>
            </w:r>
          </w:p>
        </w:tc>
      </w:tr>
    </w:tbl>
    <w:p w14:paraId="043A4C13" w14:textId="3AFD5CC0" w:rsidR="00925394" w:rsidRDefault="00925394" w:rsidP="00ED5156">
      <w:pPr>
        <w:pStyle w:val="a5"/>
        <w:spacing w:beforeLines="50" w:before="120" w:after="240" w:line="280" w:lineRule="exact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Additionally, in RAN2#129 meeting [2], the following agreements on paging message were made:</w:t>
      </w: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9629"/>
      </w:tblGrid>
      <w:tr w:rsidR="00925394" w14:paraId="55CA7BDC" w14:textId="77777777" w:rsidTr="00925394">
        <w:tc>
          <w:tcPr>
            <w:tcW w:w="5000" w:type="pct"/>
          </w:tcPr>
          <w:p w14:paraId="2B8C56E2" w14:textId="77777777" w:rsidR="00925394" w:rsidRDefault="00925394" w:rsidP="002347E1">
            <w:pPr>
              <w:pStyle w:val="Agreement"/>
              <w:numPr>
                <w:ilvl w:val="0"/>
                <w:numId w:val="0"/>
              </w:numPr>
              <w:ind w:left="360" w:hanging="360"/>
            </w:pPr>
            <w:r>
              <w:t>Agreements</w:t>
            </w:r>
          </w:p>
          <w:p w14:paraId="41EDE622" w14:textId="77777777" w:rsidR="00925394" w:rsidRPr="00D641EA" w:rsidRDefault="00925394" w:rsidP="00925394">
            <w:pPr>
              <w:pStyle w:val="Agreement"/>
              <w:numPr>
                <w:ilvl w:val="0"/>
                <w:numId w:val="35"/>
              </w:numPr>
              <w:ind w:left="360"/>
              <w:rPr>
                <w:b w:val="0"/>
                <w:bCs/>
                <w:lang w:eastAsia="ko-KR"/>
              </w:rPr>
            </w:pPr>
            <w:r>
              <w:rPr>
                <w:b w:val="0"/>
                <w:bCs/>
              </w:rPr>
              <w:t>T</w:t>
            </w:r>
            <w:r w:rsidRPr="00D641EA">
              <w:rPr>
                <w:b w:val="0"/>
                <w:bCs/>
              </w:rPr>
              <w:t>he A-IoT paging message can include a number of msg1 resources</w:t>
            </w:r>
          </w:p>
          <w:p w14:paraId="5EA26B82" w14:textId="77777777" w:rsidR="00925394" w:rsidRPr="00D641EA" w:rsidRDefault="00925394" w:rsidP="00925394">
            <w:pPr>
              <w:pStyle w:val="Agreement"/>
              <w:numPr>
                <w:ilvl w:val="0"/>
                <w:numId w:val="35"/>
              </w:numPr>
              <w:ind w:left="360"/>
              <w:rPr>
                <w:b w:val="0"/>
                <w:bCs/>
              </w:rPr>
            </w:pPr>
            <w:r w:rsidRPr="00D641EA">
              <w:rPr>
                <w:b w:val="0"/>
                <w:bCs/>
              </w:rPr>
              <w:t xml:space="preserve">From RAN2 perspective, after initial paging message, the R2D transmission which determines the Msg1 resource(s), can be achieved by </w:t>
            </w:r>
            <w:r>
              <w:rPr>
                <w:b w:val="0"/>
                <w:bCs/>
              </w:rPr>
              <w:t xml:space="preserve">one of the </w:t>
            </w:r>
            <w:r w:rsidRPr="00D641EA">
              <w:rPr>
                <w:b w:val="0"/>
                <w:bCs/>
              </w:rPr>
              <w:t>below two ways, unless RAN1 concludes to use L1 signaling later:</w:t>
            </w:r>
          </w:p>
          <w:p w14:paraId="18034D2B" w14:textId="77777777" w:rsidR="00925394" w:rsidRPr="00D641EA" w:rsidRDefault="00925394" w:rsidP="002347E1">
            <w:pPr>
              <w:pStyle w:val="Agreement"/>
              <w:numPr>
                <w:ilvl w:val="0"/>
                <w:numId w:val="0"/>
              </w:numPr>
              <w:ind w:left="360"/>
              <w:rPr>
                <w:b w:val="0"/>
                <w:bCs/>
              </w:rPr>
            </w:pPr>
            <w:bookmarkStart w:id="1" w:name="_Hlk193361090"/>
            <w:r w:rsidRPr="00D641EA">
              <w:t>Way-1</w:t>
            </w:r>
            <w:r w:rsidRPr="00D641EA">
              <w:rPr>
                <w:b w:val="0"/>
                <w:bCs/>
              </w:rPr>
              <w:t>: introducing new R2D message other than the paging message, e.g., QueryRep-like; or</w:t>
            </w:r>
          </w:p>
          <w:p w14:paraId="51B43686" w14:textId="77777777" w:rsidR="00925394" w:rsidRDefault="00925394" w:rsidP="002347E1">
            <w:pPr>
              <w:pStyle w:val="Agreement"/>
              <w:numPr>
                <w:ilvl w:val="0"/>
                <w:numId w:val="0"/>
              </w:numPr>
              <w:ind w:left="360"/>
              <w:rPr>
                <w:b w:val="0"/>
                <w:bCs/>
              </w:rPr>
            </w:pPr>
            <w:r w:rsidRPr="00D641EA">
              <w:t>Way-2</w:t>
            </w:r>
            <w:r w:rsidRPr="00D641EA">
              <w:rPr>
                <w:b w:val="0"/>
                <w:bCs/>
                <w:i/>
                <w:iCs/>
              </w:rPr>
              <w:t xml:space="preserve">: </w:t>
            </w:r>
            <w:r w:rsidRPr="00D641EA">
              <w:rPr>
                <w:b w:val="0"/>
                <w:bCs/>
              </w:rPr>
              <w:t>reusing the same paging message, using field(s) to indicate it is only to determine the Msg1 resource(s) and omitting the paging identifier (device ID/group ID) field</w:t>
            </w:r>
          </w:p>
          <w:bookmarkEnd w:id="1"/>
          <w:p w14:paraId="099C8C99" w14:textId="77777777" w:rsidR="00925394" w:rsidRPr="009C4778" w:rsidRDefault="00925394" w:rsidP="002347E1">
            <w:pPr>
              <w:pStyle w:val="Doc-text2"/>
              <w:ind w:left="363"/>
            </w:pPr>
            <w:r>
              <w:t xml:space="preserve">3.  </w:t>
            </w:r>
            <w:r w:rsidRPr="009C4778">
              <w:t>The service type of A-IoT (e.g., inventory only, inventory + command) is not included in paging message.</w:t>
            </w:r>
          </w:p>
        </w:tc>
      </w:tr>
    </w:tbl>
    <w:p w14:paraId="69B27095" w14:textId="1D7DF55A" w:rsidR="006F75CF" w:rsidRPr="00AF0C10" w:rsidRDefault="001717C3" w:rsidP="00ED5156">
      <w:pPr>
        <w:pStyle w:val="a5"/>
        <w:spacing w:beforeLines="50" w:before="120" w:after="240" w:line="280" w:lineRule="exact"/>
        <w:jc w:val="both"/>
        <w:rPr>
          <w:sz w:val="22"/>
          <w:szCs w:val="22"/>
          <w:lang w:val="en-GB"/>
        </w:rPr>
      </w:pPr>
      <w:r w:rsidRPr="00AF0C10">
        <w:rPr>
          <w:sz w:val="22"/>
          <w:szCs w:val="22"/>
          <w:lang w:val="en-GB"/>
        </w:rPr>
        <w:t xml:space="preserve">In this contribution, we further discuss the </w:t>
      </w:r>
      <w:r w:rsidR="004459C8">
        <w:rPr>
          <w:sz w:val="22"/>
          <w:szCs w:val="22"/>
          <w:lang w:val="en-GB"/>
        </w:rPr>
        <w:t>detailed design of</w:t>
      </w:r>
      <w:r w:rsidRPr="00AF0C10">
        <w:rPr>
          <w:sz w:val="22"/>
          <w:szCs w:val="22"/>
        </w:rPr>
        <w:t xml:space="preserve"> A-IoT</w:t>
      </w:r>
      <w:r w:rsidRPr="00AF0C10">
        <w:rPr>
          <w:sz w:val="22"/>
          <w:szCs w:val="22"/>
          <w:lang w:val="en-GB"/>
        </w:rPr>
        <w:t xml:space="preserve"> paging message.</w:t>
      </w:r>
    </w:p>
    <w:p w14:paraId="18C8108F" w14:textId="123A9E01" w:rsidR="00AA4A3B" w:rsidRPr="000F7C98" w:rsidRDefault="00AA4A3B" w:rsidP="003917EE">
      <w:pPr>
        <w:pStyle w:val="1"/>
        <w:numPr>
          <w:ilvl w:val="0"/>
          <w:numId w:val="1"/>
        </w:numPr>
        <w:spacing w:beforeLines="50" w:before="120" w:afterLines="100" w:after="240"/>
        <w:jc w:val="both"/>
        <w:rPr>
          <w:rFonts w:cs="Arial"/>
          <w:sz w:val="32"/>
          <w:lang w:eastAsia="zh-TW"/>
        </w:rPr>
      </w:pPr>
      <w:r w:rsidRPr="000F7C98">
        <w:rPr>
          <w:rFonts w:cs="Arial"/>
          <w:sz w:val="32"/>
          <w:lang w:eastAsia="zh-TW"/>
        </w:rPr>
        <w:t>Discussion</w:t>
      </w:r>
    </w:p>
    <w:p w14:paraId="643C91A7" w14:textId="2EC01E5A" w:rsidR="004459C8" w:rsidRPr="000F7C98" w:rsidRDefault="004459C8" w:rsidP="004459C8">
      <w:pPr>
        <w:pStyle w:val="2"/>
        <w:spacing w:after="120"/>
        <w:rPr>
          <w:rFonts w:ascii="Arial" w:hAnsi="Arial" w:cs="Arial"/>
          <w:lang w:eastAsia="zh-TW"/>
        </w:rPr>
      </w:pPr>
      <w:r w:rsidRPr="000F7C98">
        <w:rPr>
          <w:rFonts w:ascii="Arial" w:hAnsi="Arial" w:cs="Arial"/>
          <w:lang w:eastAsia="zh-TW"/>
        </w:rPr>
        <w:t xml:space="preserve">2.1 </w:t>
      </w:r>
      <w:r w:rsidR="00054D79">
        <w:rPr>
          <w:rFonts w:ascii="Arial" w:hAnsi="Arial" w:cs="Arial"/>
          <w:lang w:eastAsia="zh-TW"/>
        </w:rPr>
        <w:t xml:space="preserve"> </w:t>
      </w:r>
      <w:r w:rsidRPr="000F7C98">
        <w:rPr>
          <w:rFonts w:ascii="Arial" w:hAnsi="Arial" w:cs="Arial"/>
          <w:lang w:eastAsia="zh-TW"/>
        </w:rPr>
        <w:t>Contents of paging message</w:t>
      </w:r>
    </w:p>
    <w:p w14:paraId="3021F3E6" w14:textId="21D14A5D" w:rsidR="00D4461C" w:rsidRPr="00B018FA" w:rsidRDefault="00D4461C" w:rsidP="00D4461C">
      <w:pPr>
        <w:pStyle w:val="3"/>
        <w:spacing w:after="0" w:line="360" w:lineRule="auto"/>
        <w:rPr>
          <w:rFonts w:ascii="Arial" w:hAnsi="Arial" w:cs="Arial"/>
          <w:b w:val="0"/>
          <w:bCs w:val="0"/>
          <w:sz w:val="24"/>
          <w:szCs w:val="24"/>
          <w:lang w:eastAsia="zh-TW"/>
        </w:rPr>
      </w:pPr>
      <w:r w:rsidRPr="00B018FA">
        <w:rPr>
          <w:rFonts w:ascii="Arial" w:hAnsi="Arial" w:cs="Arial"/>
          <w:b w:val="0"/>
          <w:bCs w:val="0"/>
          <w:sz w:val="24"/>
          <w:szCs w:val="24"/>
          <w:lang w:eastAsia="zh-TW"/>
        </w:rPr>
        <w:t>2.1.</w:t>
      </w:r>
      <w:r>
        <w:rPr>
          <w:rFonts w:ascii="Arial" w:hAnsi="Arial" w:cs="Arial"/>
          <w:b w:val="0"/>
          <w:bCs w:val="0"/>
          <w:sz w:val="24"/>
          <w:szCs w:val="24"/>
          <w:lang w:eastAsia="zh-TW"/>
        </w:rPr>
        <w:t>1</w:t>
      </w:r>
      <w:r w:rsidRPr="00B018FA">
        <w:rPr>
          <w:rFonts w:ascii="Arial" w:hAnsi="Arial" w:cs="Arial"/>
          <w:b w:val="0"/>
          <w:bCs w:val="0"/>
          <w:sz w:val="24"/>
          <w:szCs w:val="24"/>
          <w:lang w:eastAsia="zh-TW"/>
        </w:rPr>
        <w:t xml:space="preserve"> </w:t>
      </w:r>
      <w:r>
        <w:rPr>
          <w:rFonts w:ascii="Arial" w:hAnsi="Arial" w:cs="Arial"/>
          <w:b w:val="0"/>
          <w:bCs w:val="0"/>
          <w:sz w:val="24"/>
          <w:szCs w:val="24"/>
          <w:lang w:eastAsia="zh-TW"/>
        </w:rPr>
        <w:t xml:space="preserve"> </w:t>
      </w:r>
      <w:r w:rsidRPr="00B018FA">
        <w:rPr>
          <w:rFonts w:ascii="Arial" w:hAnsi="Arial" w:cs="Arial"/>
          <w:b w:val="0"/>
          <w:bCs w:val="0"/>
          <w:sz w:val="24"/>
          <w:szCs w:val="24"/>
          <w:lang w:eastAsia="zh-TW"/>
        </w:rPr>
        <w:t>ID</w:t>
      </w:r>
    </w:p>
    <w:p w14:paraId="2196801E" w14:textId="786FDB00" w:rsidR="00D4461C" w:rsidRPr="00C8486B" w:rsidRDefault="00356812" w:rsidP="00D4461C">
      <w:pPr>
        <w:rPr>
          <w:sz w:val="22"/>
          <w:szCs w:val="22"/>
          <w:lang w:eastAsia="zh-TW"/>
        </w:rPr>
      </w:pPr>
      <w:r>
        <w:rPr>
          <w:sz w:val="22"/>
          <w:szCs w:val="22"/>
          <w:lang w:eastAsia="zh-TW"/>
        </w:rPr>
        <w:t>As specified in WID</w:t>
      </w:r>
      <w:r w:rsidR="00D4461C" w:rsidRPr="00C8486B">
        <w:rPr>
          <w:sz w:val="22"/>
          <w:szCs w:val="22"/>
          <w:lang w:eastAsia="zh-TW"/>
        </w:rPr>
        <w:t xml:space="preserve">, it is possible that </w:t>
      </w:r>
      <w:r w:rsidRPr="00C8486B">
        <w:rPr>
          <w:sz w:val="22"/>
          <w:szCs w:val="22"/>
          <w:lang w:eastAsia="zh-TW"/>
        </w:rPr>
        <w:t xml:space="preserve">a paging message </w:t>
      </w:r>
      <w:r>
        <w:rPr>
          <w:sz w:val="22"/>
          <w:szCs w:val="22"/>
          <w:lang w:eastAsia="zh-TW"/>
        </w:rPr>
        <w:t>comprises</w:t>
      </w:r>
      <w:r w:rsidR="00D4461C" w:rsidRPr="00C8486B">
        <w:rPr>
          <w:sz w:val="22"/>
          <w:szCs w:val="22"/>
          <w:lang w:eastAsia="zh-TW"/>
        </w:rPr>
        <w:t xml:space="preserve"> </w:t>
      </w:r>
      <w:r>
        <w:rPr>
          <w:sz w:val="22"/>
          <w:szCs w:val="22"/>
          <w:lang w:eastAsia="zh-TW"/>
        </w:rPr>
        <w:t>“</w:t>
      </w:r>
      <w:r w:rsidR="00D4461C" w:rsidRPr="00C8486B">
        <w:rPr>
          <w:sz w:val="22"/>
          <w:szCs w:val="22"/>
          <w:lang w:eastAsia="zh-TW"/>
        </w:rPr>
        <w:t>no ID</w:t>
      </w:r>
      <w:r>
        <w:rPr>
          <w:sz w:val="22"/>
          <w:szCs w:val="22"/>
          <w:lang w:eastAsia="zh-TW"/>
        </w:rPr>
        <w:t>”, which</w:t>
      </w:r>
      <w:r w:rsidR="00D4461C" w:rsidRPr="00C8486B">
        <w:rPr>
          <w:sz w:val="22"/>
          <w:szCs w:val="22"/>
          <w:lang w:eastAsia="zh-TW"/>
        </w:rPr>
        <w:t xml:space="preserve"> implies that the paging message is a broadcast message for all devices. And, there are two alternatives to implement “no ID”:</w:t>
      </w:r>
    </w:p>
    <w:p w14:paraId="25BDD644" w14:textId="77777777" w:rsidR="00D4461C" w:rsidRDefault="00D4461C" w:rsidP="00D4461C">
      <w:pPr>
        <w:spacing w:after="240" w:line="320" w:lineRule="exact"/>
        <w:ind w:left="1276" w:hangingChars="580" w:hanging="1276"/>
        <w:jc w:val="both"/>
        <w:rPr>
          <w:sz w:val="22"/>
          <w:szCs w:val="24"/>
          <w:lang w:eastAsia="zh-TW"/>
        </w:rPr>
      </w:pPr>
      <w:r w:rsidRPr="00C8486B">
        <w:rPr>
          <w:sz w:val="22"/>
          <w:szCs w:val="24"/>
          <w:lang w:eastAsia="zh-TW"/>
        </w:rPr>
        <w:t>Option 1:</w:t>
      </w:r>
      <w:r w:rsidRPr="00C8486B">
        <w:rPr>
          <w:sz w:val="22"/>
          <w:szCs w:val="24"/>
          <w:lang w:eastAsia="zh-TW"/>
        </w:rPr>
        <w:tab/>
        <w:t>The ID field in the paging message is optional. If the paging message is to be broadcasted to all devices, the ID field is absent. An</w:t>
      </w:r>
      <w:r>
        <w:rPr>
          <w:sz w:val="22"/>
          <w:szCs w:val="24"/>
          <w:lang w:eastAsia="zh-TW"/>
        </w:rPr>
        <w:t xml:space="preserve"> additional</w:t>
      </w:r>
      <w:r w:rsidRPr="00C8486B">
        <w:rPr>
          <w:sz w:val="22"/>
          <w:szCs w:val="24"/>
          <w:lang w:eastAsia="zh-TW"/>
        </w:rPr>
        <w:t xml:space="preserve"> field to indicate whether the ID field is present or absent may be required.</w:t>
      </w:r>
    </w:p>
    <w:p w14:paraId="7ED1C099" w14:textId="77777777" w:rsidR="00D4461C" w:rsidRPr="00C8486B" w:rsidRDefault="00D4461C" w:rsidP="00D4461C">
      <w:pPr>
        <w:spacing w:after="240" w:line="320" w:lineRule="exact"/>
        <w:ind w:left="1276" w:hangingChars="580" w:hanging="1276"/>
        <w:jc w:val="both"/>
        <w:rPr>
          <w:sz w:val="22"/>
          <w:szCs w:val="24"/>
          <w:lang w:eastAsia="zh-TW"/>
        </w:rPr>
      </w:pPr>
      <w:r>
        <w:rPr>
          <w:sz w:val="22"/>
          <w:szCs w:val="24"/>
          <w:lang w:eastAsia="zh-TW"/>
        </w:rPr>
        <w:lastRenderedPageBreak/>
        <w:t>Option 2:</w:t>
      </w:r>
      <w:r>
        <w:rPr>
          <w:sz w:val="22"/>
          <w:szCs w:val="24"/>
          <w:lang w:eastAsia="zh-TW"/>
        </w:rPr>
        <w:tab/>
      </w:r>
      <w:r w:rsidRPr="00C8486B">
        <w:rPr>
          <w:sz w:val="22"/>
          <w:szCs w:val="24"/>
          <w:lang w:eastAsia="zh-TW"/>
        </w:rPr>
        <w:t xml:space="preserve">The ID field in the paging message is </w:t>
      </w:r>
      <w:r>
        <w:rPr>
          <w:sz w:val="22"/>
          <w:szCs w:val="24"/>
          <w:lang w:eastAsia="zh-TW"/>
        </w:rPr>
        <w:t>mandatory</w:t>
      </w:r>
      <w:r w:rsidRPr="00C8486B">
        <w:rPr>
          <w:sz w:val="22"/>
          <w:szCs w:val="24"/>
          <w:lang w:eastAsia="zh-TW"/>
        </w:rPr>
        <w:t>.</w:t>
      </w:r>
      <w:r>
        <w:rPr>
          <w:sz w:val="22"/>
          <w:szCs w:val="24"/>
          <w:lang w:eastAsia="zh-TW"/>
        </w:rPr>
        <w:t xml:space="preserve"> </w:t>
      </w:r>
      <w:r w:rsidRPr="00C8486B">
        <w:rPr>
          <w:sz w:val="22"/>
          <w:szCs w:val="24"/>
          <w:lang w:eastAsia="zh-TW"/>
        </w:rPr>
        <w:t>If the paging message is to be broadcasted to all devices,</w:t>
      </w:r>
      <w:r>
        <w:rPr>
          <w:sz w:val="22"/>
          <w:szCs w:val="24"/>
          <w:lang w:eastAsia="zh-TW"/>
        </w:rPr>
        <w:t xml:space="preserve"> the ID field is set to a specific value, e.g. 0.</w:t>
      </w:r>
    </w:p>
    <w:p w14:paraId="4FD69BE0" w14:textId="77777777" w:rsidR="00D4461C" w:rsidRPr="00C8486B" w:rsidRDefault="00D4461C" w:rsidP="00D4461C">
      <w:pPr>
        <w:rPr>
          <w:sz w:val="22"/>
          <w:szCs w:val="22"/>
          <w:lang w:eastAsia="zh-TW"/>
        </w:rPr>
      </w:pPr>
      <w:r>
        <w:rPr>
          <w:sz w:val="22"/>
          <w:szCs w:val="22"/>
          <w:lang w:eastAsia="zh-TW"/>
        </w:rPr>
        <w:t>To reduce</w:t>
      </w:r>
      <w:r w:rsidRPr="00C8486B">
        <w:rPr>
          <w:sz w:val="22"/>
          <w:szCs w:val="22"/>
          <w:lang w:eastAsia="zh-TW"/>
        </w:rPr>
        <w:t xml:space="preserve"> device decoding </w:t>
      </w:r>
      <w:r>
        <w:rPr>
          <w:sz w:val="22"/>
          <w:szCs w:val="22"/>
          <w:lang w:eastAsia="zh-TW"/>
        </w:rPr>
        <w:t>complexity</w:t>
      </w:r>
      <w:r w:rsidRPr="00C8486B">
        <w:rPr>
          <w:sz w:val="22"/>
          <w:szCs w:val="22"/>
          <w:lang w:eastAsia="zh-TW"/>
        </w:rPr>
        <w:t xml:space="preserve">, a </w:t>
      </w:r>
      <w:r>
        <w:rPr>
          <w:sz w:val="22"/>
          <w:szCs w:val="22"/>
          <w:lang w:eastAsia="zh-TW"/>
        </w:rPr>
        <w:t>fixed format</w:t>
      </w:r>
      <w:r w:rsidRPr="00C8486B">
        <w:rPr>
          <w:sz w:val="22"/>
          <w:szCs w:val="22"/>
          <w:lang w:eastAsia="zh-TW"/>
        </w:rPr>
        <w:t xml:space="preserve"> for </w:t>
      </w:r>
      <w:r>
        <w:rPr>
          <w:sz w:val="22"/>
          <w:szCs w:val="22"/>
          <w:lang w:eastAsia="zh-TW"/>
        </w:rPr>
        <w:t xml:space="preserve">the </w:t>
      </w:r>
      <w:r w:rsidRPr="00C8486B">
        <w:rPr>
          <w:sz w:val="22"/>
          <w:szCs w:val="22"/>
          <w:lang w:eastAsia="zh-TW"/>
        </w:rPr>
        <w:t xml:space="preserve">paging message is </w:t>
      </w:r>
      <w:r>
        <w:rPr>
          <w:sz w:val="22"/>
          <w:szCs w:val="22"/>
          <w:lang w:eastAsia="zh-TW"/>
        </w:rPr>
        <w:t xml:space="preserve">slightly </w:t>
      </w:r>
      <w:r w:rsidRPr="00C8486B">
        <w:rPr>
          <w:sz w:val="22"/>
          <w:szCs w:val="22"/>
          <w:lang w:eastAsia="zh-TW"/>
        </w:rPr>
        <w:t>preferred</w:t>
      </w:r>
      <w:r>
        <w:rPr>
          <w:sz w:val="22"/>
          <w:szCs w:val="22"/>
          <w:lang w:eastAsia="zh-TW"/>
        </w:rPr>
        <w:t>, i.e., option 2</w:t>
      </w:r>
      <w:r w:rsidRPr="00C8486B">
        <w:rPr>
          <w:sz w:val="22"/>
          <w:szCs w:val="22"/>
          <w:lang w:eastAsia="zh-TW"/>
        </w:rPr>
        <w:t>.</w:t>
      </w:r>
    </w:p>
    <w:p w14:paraId="7726C899" w14:textId="2641D630" w:rsidR="00D4461C" w:rsidRPr="00AF0C10" w:rsidRDefault="00D4461C" w:rsidP="00D4461C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 w:rsidRPr="00AF0C10">
        <w:rPr>
          <w:b/>
          <w:sz w:val="22"/>
          <w:szCs w:val="24"/>
          <w:lang w:eastAsia="zh-TW"/>
        </w:rPr>
        <w:t xml:space="preserve">Proposal </w:t>
      </w:r>
      <w:r>
        <w:rPr>
          <w:b/>
          <w:sz w:val="22"/>
          <w:szCs w:val="24"/>
          <w:lang w:eastAsia="zh-TW"/>
        </w:rPr>
        <w:t>1</w:t>
      </w:r>
      <w:r w:rsidRPr="00AF0C10">
        <w:rPr>
          <w:b/>
          <w:sz w:val="22"/>
          <w:szCs w:val="24"/>
          <w:lang w:eastAsia="zh-TW"/>
        </w:rPr>
        <w:t xml:space="preserve">:  </w:t>
      </w:r>
      <w:r>
        <w:rPr>
          <w:b/>
          <w:sz w:val="22"/>
          <w:szCs w:val="24"/>
          <w:lang w:eastAsia="zh-TW"/>
        </w:rPr>
        <w:t>The ID in a paging</w:t>
      </w:r>
      <w:r w:rsidRPr="00DC5046">
        <w:rPr>
          <w:b/>
          <w:sz w:val="22"/>
          <w:szCs w:val="24"/>
          <w:lang w:eastAsia="zh-TW"/>
        </w:rPr>
        <w:t xml:space="preserve"> message</w:t>
      </w:r>
      <w:r>
        <w:rPr>
          <w:b/>
          <w:sz w:val="22"/>
          <w:szCs w:val="24"/>
          <w:lang w:eastAsia="zh-TW"/>
        </w:rPr>
        <w:t xml:space="preserve"> </w:t>
      </w:r>
      <w:r w:rsidR="00BB7CBF">
        <w:rPr>
          <w:b/>
          <w:sz w:val="22"/>
          <w:szCs w:val="24"/>
          <w:lang w:eastAsia="zh-TW"/>
        </w:rPr>
        <w:t xml:space="preserve">which is </w:t>
      </w:r>
      <w:r>
        <w:rPr>
          <w:b/>
          <w:sz w:val="22"/>
          <w:szCs w:val="24"/>
          <w:lang w:eastAsia="zh-TW"/>
        </w:rPr>
        <w:t>set to a specific value implies “</w:t>
      </w:r>
      <w:r w:rsidRPr="00CE718C">
        <w:rPr>
          <w:b/>
          <w:sz w:val="22"/>
          <w:szCs w:val="24"/>
          <w:lang w:eastAsia="zh-TW"/>
        </w:rPr>
        <w:t>a paging message contains no identifier</w:t>
      </w:r>
      <w:r>
        <w:rPr>
          <w:b/>
          <w:sz w:val="22"/>
          <w:szCs w:val="24"/>
          <w:lang w:eastAsia="zh-TW"/>
        </w:rPr>
        <w:t>.”</w:t>
      </w:r>
    </w:p>
    <w:p w14:paraId="318FC837" w14:textId="66A739C7" w:rsidR="00D4461C" w:rsidRDefault="00D4461C" w:rsidP="00D4461C">
      <w:pPr>
        <w:rPr>
          <w:sz w:val="22"/>
          <w:szCs w:val="22"/>
          <w:lang w:eastAsia="zh-TW"/>
        </w:rPr>
      </w:pPr>
      <w:r>
        <w:rPr>
          <w:sz w:val="22"/>
          <w:szCs w:val="22"/>
          <w:lang w:eastAsia="zh-TW"/>
        </w:rPr>
        <w:t xml:space="preserve">To achieve </w:t>
      </w:r>
      <w:r w:rsidR="00356812">
        <w:rPr>
          <w:sz w:val="22"/>
          <w:szCs w:val="22"/>
          <w:lang w:eastAsia="zh-TW"/>
        </w:rPr>
        <w:t>the</w:t>
      </w:r>
      <w:r>
        <w:rPr>
          <w:sz w:val="22"/>
          <w:szCs w:val="22"/>
          <w:lang w:eastAsia="zh-TW"/>
        </w:rPr>
        <w:t xml:space="preserve"> purpose</w:t>
      </w:r>
      <w:r w:rsidR="00356812">
        <w:rPr>
          <w:sz w:val="22"/>
          <w:szCs w:val="22"/>
          <w:lang w:eastAsia="zh-TW"/>
        </w:rPr>
        <w:t xml:space="preserve"> </w:t>
      </w:r>
      <w:r w:rsidR="00356812" w:rsidRPr="00356812">
        <w:rPr>
          <w:sz w:val="22"/>
          <w:szCs w:val="22"/>
          <w:lang w:eastAsia="zh-TW"/>
        </w:rPr>
        <w:t>for forward compatibility</w:t>
      </w:r>
      <w:r>
        <w:rPr>
          <w:sz w:val="22"/>
          <w:szCs w:val="22"/>
          <w:lang w:eastAsia="zh-TW"/>
        </w:rPr>
        <w:t xml:space="preserve">, one way </w:t>
      </w:r>
      <w:r w:rsidR="00356812" w:rsidRPr="00356812">
        <w:rPr>
          <w:sz w:val="22"/>
          <w:szCs w:val="22"/>
          <w:lang w:eastAsia="zh-TW"/>
        </w:rPr>
        <w:t xml:space="preserve">to design a paging message format such that multiple identifiers can be contained </w:t>
      </w:r>
      <w:r>
        <w:rPr>
          <w:sz w:val="22"/>
          <w:szCs w:val="22"/>
          <w:lang w:eastAsia="zh-TW"/>
        </w:rPr>
        <w:t xml:space="preserve">is to include a field in a paging message to indicate a number of IDs. Each ID may have its corresponding </w:t>
      </w:r>
      <w:r w:rsidR="00356812">
        <w:rPr>
          <w:sz w:val="22"/>
          <w:szCs w:val="22"/>
          <w:lang w:eastAsia="zh-TW"/>
        </w:rPr>
        <w:t>transaction ID</w:t>
      </w:r>
      <w:r>
        <w:rPr>
          <w:sz w:val="22"/>
          <w:szCs w:val="22"/>
          <w:lang w:eastAsia="zh-TW"/>
        </w:rPr>
        <w:t xml:space="preserve"> or all IDs share the same </w:t>
      </w:r>
      <w:r w:rsidR="00356812">
        <w:rPr>
          <w:sz w:val="22"/>
          <w:szCs w:val="22"/>
          <w:lang w:eastAsia="zh-TW"/>
        </w:rPr>
        <w:t>transaction ID</w:t>
      </w:r>
      <w:r>
        <w:rPr>
          <w:sz w:val="22"/>
          <w:szCs w:val="22"/>
          <w:lang w:eastAsia="zh-TW"/>
        </w:rPr>
        <w:t>. And the field is always set to 1 in release</w:t>
      </w:r>
      <w:r w:rsidR="00356812">
        <w:rPr>
          <w:sz w:val="22"/>
          <w:szCs w:val="22"/>
          <w:lang w:eastAsia="zh-TW"/>
        </w:rPr>
        <w:t xml:space="preserve"> 19</w:t>
      </w:r>
      <w:r>
        <w:rPr>
          <w:sz w:val="22"/>
          <w:szCs w:val="22"/>
          <w:lang w:eastAsia="zh-TW"/>
        </w:rPr>
        <w:t>.</w:t>
      </w:r>
    </w:p>
    <w:p w14:paraId="7400BD58" w14:textId="6704C9CB" w:rsidR="00D4461C" w:rsidRDefault="00D4461C" w:rsidP="00D4461C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 w:rsidRPr="00AF0C10">
        <w:rPr>
          <w:b/>
          <w:sz w:val="22"/>
          <w:szCs w:val="24"/>
          <w:lang w:eastAsia="zh-TW"/>
        </w:rPr>
        <w:t xml:space="preserve">Proposal </w:t>
      </w:r>
      <w:r>
        <w:rPr>
          <w:b/>
          <w:sz w:val="22"/>
          <w:szCs w:val="24"/>
          <w:lang w:eastAsia="zh-TW"/>
        </w:rPr>
        <w:t>2</w:t>
      </w:r>
      <w:r w:rsidRPr="00AF0C10">
        <w:rPr>
          <w:b/>
          <w:sz w:val="22"/>
          <w:szCs w:val="24"/>
          <w:lang w:eastAsia="zh-TW"/>
        </w:rPr>
        <w:t xml:space="preserve">:  </w:t>
      </w:r>
      <w:r w:rsidR="00524F2F">
        <w:rPr>
          <w:b/>
          <w:sz w:val="22"/>
          <w:szCs w:val="24"/>
          <w:lang w:eastAsia="zh-TW"/>
        </w:rPr>
        <w:t>To support multiple IDs in a paging message for</w:t>
      </w:r>
      <w:r w:rsidR="007E042F">
        <w:rPr>
          <w:b/>
          <w:sz w:val="22"/>
          <w:szCs w:val="24"/>
          <w:lang w:eastAsia="zh-TW"/>
        </w:rPr>
        <w:t xml:space="preserve"> forward compatibility</w:t>
      </w:r>
      <w:r w:rsidR="00524F2F">
        <w:rPr>
          <w:b/>
          <w:sz w:val="22"/>
          <w:szCs w:val="24"/>
          <w:lang w:eastAsia="zh-TW"/>
        </w:rPr>
        <w:t>, a</w:t>
      </w:r>
      <w:r>
        <w:rPr>
          <w:b/>
          <w:sz w:val="22"/>
          <w:szCs w:val="24"/>
          <w:lang w:eastAsia="zh-TW"/>
        </w:rPr>
        <w:t xml:space="preserve"> paging</w:t>
      </w:r>
      <w:r w:rsidRPr="00DC5046">
        <w:rPr>
          <w:b/>
          <w:sz w:val="22"/>
          <w:szCs w:val="24"/>
          <w:lang w:eastAsia="zh-TW"/>
        </w:rPr>
        <w:t xml:space="preserve"> message </w:t>
      </w:r>
      <w:r>
        <w:rPr>
          <w:b/>
          <w:sz w:val="22"/>
          <w:szCs w:val="24"/>
          <w:lang w:eastAsia="zh-TW"/>
        </w:rPr>
        <w:t>includes a field to indicate the number of IDs</w:t>
      </w:r>
      <w:r w:rsidRPr="00AF0C10">
        <w:rPr>
          <w:b/>
          <w:sz w:val="22"/>
          <w:szCs w:val="24"/>
          <w:lang w:eastAsia="zh-TW"/>
        </w:rPr>
        <w:t>.</w:t>
      </w:r>
    </w:p>
    <w:p w14:paraId="74C14BC3" w14:textId="5C33E763" w:rsidR="006A7704" w:rsidRPr="00B018FA" w:rsidRDefault="006A7704" w:rsidP="006A7704">
      <w:pPr>
        <w:pStyle w:val="3"/>
        <w:spacing w:after="0" w:line="360" w:lineRule="auto"/>
        <w:rPr>
          <w:rFonts w:ascii="Arial" w:hAnsi="Arial" w:cs="Arial"/>
          <w:b w:val="0"/>
          <w:bCs w:val="0"/>
          <w:sz w:val="24"/>
          <w:szCs w:val="24"/>
          <w:lang w:eastAsia="zh-TW"/>
        </w:rPr>
      </w:pPr>
      <w:r w:rsidRPr="00B018FA">
        <w:rPr>
          <w:rFonts w:ascii="Arial" w:hAnsi="Arial" w:cs="Arial"/>
          <w:b w:val="0"/>
          <w:bCs w:val="0"/>
          <w:sz w:val="24"/>
          <w:szCs w:val="24"/>
          <w:lang w:eastAsia="zh-TW"/>
        </w:rPr>
        <w:t>2.1.</w:t>
      </w:r>
      <w:r w:rsidR="00D4461C">
        <w:rPr>
          <w:rFonts w:ascii="Arial" w:hAnsi="Arial" w:cs="Arial"/>
          <w:b w:val="0"/>
          <w:bCs w:val="0"/>
          <w:sz w:val="24"/>
          <w:szCs w:val="24"/>
          <w:lang w:eastAsia="zh-TW"/>
        </w:rPr>
        <w:t>3</w:t>
      </w:r>
      <w:r w:rsidRPr="00B018FA">
        <w:rPr>
          <w:rFonts w:ascii="Arial" w:hAnsi="Arial" w:cs="Arial"/>
          <w:b w:val="0"/>
          <w:bCs w:val="0"/>
          <w:sz w:val="24"/>
          <w:szCs w:val="24"/>
          <w:lang w:eastAsia="zh-TW"/>
        </w:rPr>
        <w:t xml:space="preserve"> </w:t>
      </w:r>
      <w:bookmarkStart w:id="2" w:name="_Hlk188450605"/>
      <w:r w:rsidR="00054D79">
        <w:rPr>
          <w:rFonts w:ascii="Arial" w:hAnsi="Arial" w:cs="Arial"/>
          <w:b w:val="0"/>
          <w:bCs w:val="0"/>
          <w:sz w:val="24"/>
          <w:szCs w:val="24"/>
          <w:lang w:eastAsia="zh-TW"/>
        </w:rPr>
        <w:t xml:space="preserve"> </w:t>
      </w:r>
      <w:bookmarkEnd w:id="2"/>
      <w:r w:rsidR="00807D51">
        <w:rPr>
          <w:rFonts w:ascii="Arial" w:hAnsi="Arial" w:cs="Arial"/>
          <w:b w:val="0"/>
          <w:bCs w:val="0"/>
          <w:sz w:val="24"/>
          <w:szCs w:val="24"/>
          <w:lang w:eastAsia="zh-TW"/>
        </w:rPr>
        <w:t>D</w:t>
      </w:r>
      <w:r w:rsidR="00807D51" w:rsidRPr="00807D51">
        <w:rPr>
          <w:rFonts w:ascii="Arial" w:hAnsi="Arial" w:cs="Arial"/>
          <w:b w:val="0"/>
          <w:bCs w:val="0"/>
          <w:sz w:val="24"/>
          <w:szCs w:val="24"/>
          <w:lang w:eastAsia="zh-TW"/>
        </w:rPr>
        <w:t>evice type</w:t>
      </w:r>
    </w:p>
    <w:p w14:paraId="3EA9BF87" w14:textId="0279FFC0" w:rsidR="00340D1F" w:rsidRDefault="00524F2F" w:rsidP="006A7704">
      <w:pPr>
        <w:rPr>
          <w:sz w:val="22"/>
          <w:szCs w:val="22"/>
          <w:lang w:eastAsia="zh-TW"/>
        </w:rPr>
      </w:pPr>
      <w:r>
        <w:rPr>
          <w:sz w:val="22"/>
          <w:szCs w:val="22"/>
          <w:lang w:eastAsia="zh-TW"/>
        </w:rPr>
        <w:t>Moreover</w:t>
      </w:r>
      <w:r w:rsidR="00DC66C8">
        <w:rPr>
          <w:sz w:val="22"/>
          <w:szCs w:val="22"/>
          <w:lang w:eastAsia="zh-TW"/>
        </w:rPr>
        <w:t xml:space="preserve">, </w:t>
      </w:r>
      <w:r>
        <w:rPr>
          <w:sz w:val="22"/>
          <w:szCs w:val="22"/>
          <w:lang w:eastAsia="zh-TW"/>
        </w:rPr>
        <w:t>since the</w:t>
      </w:r>
      <w:r w:rsidRPr="00524F2F">
        <w:rPr>
          <w:sz w:val="22"/>
          <w:szCs w:val="22"/>
          <w:lang w:eastAsia="zh-TW"/>
        </w:rPr>
        <w:t xml:space="preserve"> </w:t>
      </w:r>
      <w:r>
        <w:rPr>
          <w:sz w:val="22"/>
          <w:szCs w:val="22"/>
          <w:lang w:eastAsia="zh-TW"/>
        </w:rPr>
        <w:t xml:space="preserve">device type includes device 1, device 2a and device 2b, the reader may page devices separately based on their device type due to different device capabilities. </w:t>
      </w:r>
      <w:r w:rsidR="00340D1F" w:rsidRPr="00340D1F">
        <w:rPr>
          <w:rFonts w:hint="eastAsia"/>
          <w:sz w:val="22"/>
          <w:szCs w:val="22"/>
          <w:lang w:eastAsia="zh-TW"/>
        </w:rPr>
        <w:t xml:space="preserve">Since </w:t>
      </w:r>
      <w:r w:rsidR="00340D1F">
        <w:rPr>
          <w:rFonts w:hint="eastAsia"/>
          <w:sz w:val="22"/>
          <w:szCs w:val="22"/>
          <w:lang w:eastAsia="zh-TW"/>
        </w:rPr>
        <w:t>A</w:t>
      </w:r>
      <w:r w:rsidR="00340D1F">
        <w:rPr>
          <w:sz w:val="22"/>
          <w:szCs w:val="22"/>
          <w:lang w:eastAsia="zh-TW"/>
        </w:rPr>
        <w:t>-</w:t>
      </w:r>
      <w:r w:rsidR="00340D1F" w:rsidRPr="00340D1F">
        <w:rPr>
          <w:rFonts w:hint="eastAsia"/>
          <w:sz w:val="22"/>
          <w:szCs w:val="22"/>
          <w:lang w:eastAsia="zh-TW"/>
        </w:rPr>
        <w:t xml:space="preserve">IoT </w:t>
      </w:r>
      <w:r w:rsidR="00340D1F">
        <w:rPr>
          <w:sz w:val="22"/>
          <w:szCs w:val="22"/>
          <w:lang w:eastAsia="zh-TW"/>
        </w:rPr>
        <w:t>devices</w:t>
      </w:r>
      <w:r w:rsidR="00340D1F" w:rsidRPr="00340D1F">
        <w:rPr>
          <w:rFonts w:hint="eastAsia"/>
          <w:sz w:val="22"/>
          <w:szCs w:val="22"/>
          <w:lang w:eastAsia="zh-TW"/>
        </w:rPr>
        <w:t xml:space="preserve"> have very low capability, it is important for the network to schedule these </w:t>
      </w:r>
      <w:r w:rsidR="00340D1F">
        <w:rPr>
          <w:sz w:val="22"/>
          <w:szCs w:val="22"/>
          <w:lang w:eastAsia="zh-TW"/>
        </w:rPr>
        <w:t>device</w:t>
      </w:r>
      <w:r w:rsidR="00340D1F" w:rsidRPr="00340D1F">
        <w:rPr>
          <w:rFonts w:hint="eastAsia"/>
          <w:sz w:val="22"/>
          <w:szCs w:val="22"/>
          <w:lang w:eastAsia="zh-TW"/>
        </w:rPr>
        <w:t>s to perform data transmission properly, e.g., providing proper frequency resources and/or repetition number.</w:t>
      </w:r>
    </w:p>
    <w:p w14:paraId="29A29386" w14:textId="42C929B8" w:rsidR="0078174A" w:rsidRPr="006A7704" w:rsidRDefault="00524F2F" w:rsidP="006A7704">
      <w:pPr>
        <w:rPr>
          <w:sz w:val="22"/>
          <w:szCs w:val="22"/>
          <w:lang w:eastAsia="zh-TW"/>
        </w:rPr>
      </w:pPr>
      <w:r>
        <w:rPr>
          <w:sz w:val="22"/>
          <w:szCs w:val="22"/>
          <w:lang w:eastAsia="zh-TW"/>
        </w:rPr>
        <w:t xml:space="preserve">Although only device 1 is supported in this release, </w:t>
      </w:r>
      <w:r w:rsidR="00340D1F">
        <w:rPr>
          <w:rFonts w:hint="eastAsia"/>
          <w:sz w:val="22"/>
          <w:szCs w:val="22"/>
          <w:lang w:eastAsia="zh-TW"/>
        </w:rPr>
        <w:t>d</w:t>
      </w:r>
      <w:r w:rsidR="00340D1F">
        <w:rPr>
          <w:sz w:val="22"/>
          <w:szCs w:val="22"/>
          <w:lang w:eastAsia="zh-TW"/>
        </w:rPr>
        <w:t xml:space="preserve">evice 2a and device 2b may be included in next release. It is proposed to consider </w:t>
      </w:r>
      <w:r>
        <w:rPr>
          <w:sz w:val="22"/>
          <w:szCs w:val="22"/>
          <w:lang w:eastAsia="zh-TW"/>
        </w:rPr>
        <w:t>includ</w:t>
      </w:r>
      <w:r w:rsidR="00340D1F">
        <w:rPr>
          <w:sz w:val="22"/>
          <w:szCs w:val="22"/>
          <w:lang w:eastAsia="zh-TW"/>
        </w:rPr>
        <w:t>ing</w:t>
      </w:r>
      <w:r>
        <w:rPr>
          <w:sz w:val="22"/>
          <w:szCs w:val="22"/>
          <w:lang w:eastAsia="zh-TW"/>
        </w:rPr>
        <w:t xml:space="preserve"> device type information </w:t>
      </w:r>
      <w:r w:rsidR="00340D1F">
        <w:rPr>
          <w:sz w:val="22"/>
          <w:szCs w:val="22"/>
          <w:lang w:eastAsia="zh-TW"/>
        </w:rPr>
        <w:t>in a paging message, since</w:t>
      </w:r>
      <w:r>
        <w:rPr>
          <w:sz w:val="22"/>
          <w:szCs w:val="22"/>
          <w:lang w:eastAsia="zh-TW"/>
        </w:rPr>
        <w:t xml:space="preserve"> </w:t>
      </w:r>
      <w:r w:rsidR="00340D1F">
        <w:rPr>
          <w:sz w:val="22"/>
          <w:szCs w:val="22"/>
          <w:lang w:eastAsia="zh-TW"/>
        </w:rPr>
        <w:t>t</w:t>
      </w:r>
      <w:r>
        <w:rPr>
          <w:sz w:val="22"/>
          <w:szCs w:val="22"/>
          <w:lang w:eastAsia="zh-TW"/>
        </w:rPr>
        <w:t xml:space="preserve">he paging format </w:t>
      </w:r>
      <w:r w:rsidRPr="00524F2F">
        <w:rPr>
          <w:sz w:val="22"/>
          <w:szCs w:val="22"/>
          <w:lang w:eastAsia="zh-TW"/>
        </w:rPr>
        <w:t>should allow the devices from different releases to co-exist in the field</w:t>
      </w:r>
      <w:r>
        <w:rPr>
          <w:sz w:val="22"/>
          <w:szCs w:val="22"/>
          <w:lang w:eastAsia="zh-TW"/>
        </w:rPr>
        <w:t>s.</w:t>
      </w:r>
      <w:r w:rsidR="00060F27">
        <w:rPr>
          <w:sz w:val="22"/>
          <w:szCs w:val="22"/>
          <w:lang w:eastAsia="zh-TW"/>
        </w:rPr>
        <w:t xml:space="preserve"> </w:t>
      </w:r>
    </w:p>
    <w:p w14:paraId="1C0F4296" w14:textId="3A524791" w:rsidR="00A97FC3" w:rsidRPr="00B12342" w:rsidRDefault="00A97FC3" w:rsidP="00A97FC3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 w:rsidRPr="00AF0C10">
        <w:rPr>
          <w:b/>
          <w:sz w:val="22"/>
          <w:szCs w:val="24"/>
          <w:lang w:eastAsia="zh-TW"/>
        </w:rPr>
        <w:t xml:space="preserve">Proposal </w:t>
      </w:r>
      <w:r w:rsidR="00D4461C">
        <w:rPr>
          <w:b/>
          <w:sz w:val="22"/>
          <w:szCs w:val="24"/>
          <w:lang w:eastAsia="zh-TW"/>
        </w:rPr>
        <w:t>3</w:t>
      </w:r>
      <w:r w:rsidRPr="00AF0C10">
        <w:rPr>
          <w:b/>
          <w:sz w:val="22"/>
          <w:szCs w:val="24"/>
          <w:lang w:eastAsia="zh-TW"/>
        </w:rPr>
        <w:t xml:space="preserve">: </w:t>
      </w:r>
      <w:r w:rsidR="007E042F">
        <w:rPr>
          <w:b/>
          <w:sz w:val="22"/>
          <w:szCs w:val="24"/>
          <w:lang w:eastAsia="zh-TW"/>
        </w:rPr>
        <w:t>To support different device types f</w:t>
      </w:r>
      <w:r w:rsidR="00524F2F" w:rsidRPr="00524F2F">
        <w:rPr>
          <w:b/>
          <w:sz w:val="22"/>
          <w:szCs w:val="24"/>
          <w:lang w:eastAsia="zh-TW"/>
        </w:rPr>
        <w:t>or forward compatibility,</w:t>
      </w:r>
      <w:r w:rsidR="00524F2F">
        <w:rPr>
          <w:b/>
          <w:sz w:val="22"/>
          <w:szCs w:val="24"/>
          <w:lang w:eastAsia="zh-TW"/>
        </w:rPr>
        <w:t xml:space="preserve"> </w:t>
      </w:r>
      <w:r w:rsidR="00524F2F">
        <w:rPr>
          <w:rFonts w:hint="eastAsia"/>
          <w:b/>
          <w:sz w:val="22"/>
          <w:szCs w:val="24"/>
          <w:lang w:eastAsia="zh-TW"/>
        </w:rPr>
        <w:t>a</w:t>
      </w:r>
      <w:r>
        <w:rPr>
          <w:b/>
          <w:sz w:val="22"/>
          <w:szCs w:val="24"/>
          <w:lang w:eastAsia="zh-TW"/>
        </w:rPr>
        <w:t xml:space="preserve"> paging</w:t>
      </w:r>
      <w:r w:rsidRPr="00DC5046">
        <w:rPr>
          <w:b/>
          <w:sz w:val="22"/>
          <w:szCs w:val="24"/>
          <w:lang w:eastAsia="zh-TW"/>
        </w:rPr>
        <w:t xml:space="preserve"> message </w:t>
      </w:r>
      <w:r>
        <w:rPr>
          <w:b/>
          <w:sz w:val="22"/>
          <w:szCs w:val="24"/>
          <w:lang w:eastAsia="zh-TW"/>
        </w:rPr>
        <w:t xml:space="preserve">includes </w:t>
      </w:r>
      <w:r w:rsidR="00524F2F">
        <w:rPr>
          <w:b/>
          <w:sz w:val="22"/>
          <w:szCs w:val="24"/>
          <w:lang w:eastAsia="zh-TW"/>
        </w:rPr>
        <w:t>a field to indicate</w:t>
      </w:r>
      <w:r w:rsidR="00524F2F" w:rsidRPr="00077C36">
        <w:rPr>
          <w:b/>
          <w:sz w:val="22"/>
          <w:szCs w:val="24"/>
          <w:lang w:eastAsia="zh-TW"/>
        </w:rPr>
        <w:t xml:space="preserve"> </w:t>
      </w:r>
      <w:r w:rsidR="00077C36" w:rsidRPr="00077C36">
        <w:rPr>
          <w:b/>
          <w:sz w:val="22"/>
          <w:szCs w:val="24"/>
          <w:lang w:eastAsia="zh-TW"/>
        </w:rPr>
        <w:t>device type information</w:t>
      </w:r>
      <w:r w:rsidRPr="00AF0C10">
        <w:rPr>
          <w:b/>
          <w:sz w:val="22"/>
          <w:szCs w:val="24"/>
          <w:lang w:eastAsia="zh-TW"/>
        </w:rPr>
        <w:t>.</w:t>
      </w:r>
    </w:p>
    <w:p w14:paraId="44D9D93B" w14:textId="3F584D8D" w:rsidR="00054D79" w:rsidRPr="00B018FA" w:rsidRDefault="00054D79" w:rsidP="00054D79">
      <w:pPr>
        <w:pStyle w:val="3"/>
        <w:spacing w:after="0" w:line="360" w:lineRule="auto"/>
        <w:rPr>
          <w:rFonts w:ascii="Arial" w:hAnsi="Arial" w:cs="Arial"/>
          <w:b w:val="0"/>
          <w:bCs w:val="0"/>
          <w:sz w:val="24"/>
          <w:szCs w:val="24"/>
          <w:lang w:eastAsia="zh-TW"/>
        </w:rPr>
      </w:pPr>
      <w:r w:rsidRPr="00B018FA">
        <w:rPr>
          <w:rFonts w:ascii="Arial" w:hAnsi="Arial" w:cs="Arial"/>
          <w:b w:val="0"/>
          <w:bCs w:val="0"/>
          <w:sz w:val="24"/>
          <w:szCs w:val="24"/>
          <w:lang w:eastAsia="zh-TW"/>
        </w:rPr>
        <w:t>2.1.</w:t>
      </w:r>
      <w:r w:rsidR="00D4461C">
        <w:rPr>
          <w:rFonts w:ascii="Arial" w:hAnsi="Arial" w:cs="Arial"/>
          <w:b w:val="0"/>
          <w:bCs w:val="0"/>
          <w:sz w:val="24"/>
          <w:szCs w:val="24"/>
          <w:lang w:eastAsia="zh-TW"/>
        </w:rPr>
        <w:t>4</w:t>
      </w:r>
      <w:r w:rsidRPr="00B018FA">
        <w:rPr>
          <w:rFonts w:ascii="Arial" w:hAnsi="Arial" w:cs="Arial"/>
          <w:b w:val="0"/>
          <w:bCs w:val="0"/>
          <w:sz w:val="24"/>
          <w:szCs w:val="24"/>
          <w:lang w:eastAsia="zh-TW"/>
        </w:rPr>
        <w:t xml:space="preserve"> </w:t>
      </w:r>
      <w:r>
        <w:rPr>
          <w:rFonts w:ascii="Arial" w:hAnsi="Arial" w:cs="Arial"/>
          <w:b w:val="0"/>
          <w:bCs w:val="0"/>
          <w:sz w:val="24"/>
          <w:szCs w:val="24"/>
          <w:lang w:eastAsia="zh-TW"/>
        </w:rPr>
        <w:t xml:space="preserve"> </w:t>
      </w:r>
      <w:r w:rsidRPr="003F185D">
        <w:rPr>
          <w:rFonts w:ascii="Arial" w:hAnsi="Arial" w:cs="Arial"/>
          <w:b w:val="0"/>
          <w:bCs w:val="0"/>
          <w:sz w:val="24"/>
          <w:szCs w:val="24"/>
          <w:lang w:eastAsia="zh-TW"/>
        </w:rPr>
        <w:t xml:space="preserve">D2R </w:t>
      </w:r>
      <w:r>
        <w:rPr>
          <w:rFonts w:ascii="Arial" w:hAnsi="Arial" w:cs="Arial"/>
          <w:b w:val="0"/>
          <w:bCs w:val="0"/>
          <w:sz w:val="24"/>
          <w:szCs w:val="24"/>
          <w:lang w:eastAsia="zh-TW"/>
        </w:rPr>
        <w:t>r</w:t>
      </w:r>
      <w:r w:rsidRPr="003F185D">
        <w:rPr>
          <w:rFonts w:ascii="Arial" w:hAnsi="Arial" w:cs="Arial"/>
          <w:b w:val="0"/>
          <w:bCs w:val="0"/>
          <w:sz w:val="24"/>
          <w:szCs w:val="24"/>
          <w:lang w:eastAsia="zh-TW"/>
        </w:rPr>
        <w:t xml:space="preserve">esource </w:t>
      </w:r>
      <w:r>
        <w:rPr>
          <w:rFonts w:ascii="Arial" w:hAnsi="Arial" w:cs="Arial"/>
          <w:b w:val="0"/>
          <w:bCs w:val="0"/>
          <w:sz w:val="24"/>
          <w:szCs w:val="24"/>
          <w:lang w:eastAsia="zh-TW"/>
        </w:rPr>
        <w:t>i</w:t>
      </w:r>
      <w:r w:rsidRPr="003F185D">
        <w:rPr>
          <w:rFonts w:ascii="Arial" w:hAnsi="Arial" w:cs="Arial"/>
          <w:b w:val="0"/>
          <w:bCs w:val="0"/>
          <w:sz w:val="24"/>
          <w:szCs w:val="24"/>
          <w:lang w:eastAsia="zh-TW"/>
        </w:rPr>
        <w:t>nformation</w:t>
      </w:r>
    </w:p>
    <w:p w14:paraId="746F8A3E" w14:textId="240CCD8D" w:rsidR="00054D79" w:rsidRPr="00720B26" w:rsidRDefault="00054D79" w:rsidP="00054D79">
      <w:pPr>
        <w:rPr>
          <w:sz w:val="22"/>
          <w:szCs w:val="22"/>
          <w:lang w:eastAsia="zh-TW"/>
        </w:rPr>
      </w:pPr>
      <w:r>
        <w:rPr>
          <w:sz w:val="22"/>
          <w:szCs w:val="22"/>
          <w:lang w:eastAsia="zh-TW"/>
        </w:rPr>
        <w:t xml:space="preserve">In RAN2 #126 meeting, it was agreed that </w:t>
      </w:r>
      <w:r w:rsidRPr="00054D79">
        <w:rPr>
          <w:rFonts w:hint="eastAsia"/>
          <w:sz w:val="22"/>
          <w:szCs w:val="22"/>
          <w:lang w:eastAsia="zh-TW"/>
        </w:rPr>
        <w:t>AIoT paging message indicates information from which the device can determine resources to be used for response.</w:t>
      </w:r>
      <w:r>
        <w:rPr>
          <w:sz w:val="22"/>
          <w:szCs w:val="22"/>
          <w:lang w:eastAsia="zh-TW"/>
        </w:rPr>
        <w:t xml:space="preserve"> </w:t>
      </w:r>
      <w:r w:rsidRPr="00720B26">
        <w:rPr>
          <w:rFonts w:hint="eastAsia"/>
          <w:sz w:val="22"/>
          <w:szCs w:val="22"/>
          <w:lang w:eastAsia="zh-TW"/>
        </w:rPr>
        <w:t>I</w:t>
      </w:r>
      <w:r w:rsidRPr="00720B26">
        <w:rPr>
          <w:sz w:val="22"/>
          <w:szCs w:val="22"/>
          <w:lang w:eastAsia="zh-TW"/>
        </w:rPr>
        <w:t xml:space="preserve">n </w:t>
      </w:r>
      <w:r>
        <w:rPr>
          <w:sz w:val="22"/>
          <w:szCs w:val="22"/>
          <w:lang w:eastAsia="zh-TW"/>
        </w:rPr>
        <w:t>TR 38.769</w:t>
      </w:r>
      <w:r w:rsidRPr="00720B26">
        <w:rPr>
          <w:sz w:val="22"/>
          <w:szCs w:val="22"/>
          <w:lang w:eastAsia="zh-TW"/>
        </w:rPr>
        <w:t xml:space="preserve"> [</w:t>
      </w:r>
      <w:r w:rsidR="00925394">
        <w:rPr>
          <w:sz w:val="22"/>
          <w:szCs w:val="22"/>
          <w:lang w:eastAsia="zh-TW"/>
        </w:rPr>
        <w:t>3</w:t>
      </w:r>
      <w:r w:rsidRPr="00720B26">
        <w:rPr>
          <w:sz w:val="22"/>
          <w:szCs w:val="22"/>
          <w:lang w:eastAsia="zh-TW"/>
        </w:rPr>
        <w:t>]</w:t>
      </w:r>
      <w:r>
        <w:rPr>
          <w:sz w:val="22"/>
          <w:szCs w:val="22"/>
          <w:lang w:eastAsia="zh-TW"/>
        </w:rPr>
        <w:t xml:space="preserve"> as below</w:t>
      </w:r>
      <w:r w:rsidRPr="00720B26">
        <w:rPr>
          <w:sz w:val="22"/>
          <w:szCs w:val="22"/>
          <w:lang w:eastAsia="zh-TW"/>
        </w:rPr>
        <w:t xml:space="preserve">, </w:t>
      </w:r>
      <w:r w:rsidR="009B0DFE">
        <w:rPr>
          <w:sz w:val="22"/>
          <w:szCs w:val="22"/>
          <w:lang w:eastAsia="zh-TW"/>
        </w:rPr>
        <w:t>how to provide</w:t>
      </w:r>
      <w:r>
        <w:rPr>
          <w:sz w:val="22"/>
          <w:szCs w:val="22"/>
          <w:lang w:eastAsia="zh-TW"/>
        </w:rPr>
        <w:t xml:space="preserve"> D2R resource for Msg1 still needs further study by RAN1. Design of this part could be postponed till RAN1 agree to use </w:t>
      </w:r>
      <w:r w:rsidRPr="00CE718C">
        <w:rPr>
          <w:sz w:val="22"/>
          <w:szCs w:val="22"/>
          <w:lang w:eastAsia="zh-TW"/>
        </w:rPr>
        <w:t>higher-layer signalling</w:t>
      </w:r>
      <w:r w:rsidRPr="00CE718C" w:rsidDel="00CE718C">
        <w:rPr>
          <w:sz w:val="22"/>
          <w:szCs w:val="22"/>
          <w:lang w:eastAsia="zh-TW"/>
        </w:rPr>
        <w:t xml:space="preserve"> </w:t>
      </w:r>
      <w:r>
        <w:rPr>
          <w:sz w:val="22"/>
          <w:szCs w:val="22"/>
          <w:lang w:eastAsia="zh-TW"/>
        </w:rPr>
        <w:t>to carry D2R resource.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54D79" w14:paraId="23FF827B" w14:textId="77777777" w:rsidTr="007E1EB1">
        <w:tc>
          <w:tcPr>
            <w:tcW w:w="9629" w:type="dxa"/>
          </w:tcPr>
          <w:p w14:paraId="7617563F" w14:textId="77777777" w:rsidR="00054D79" w:rsidRPr="0028599B" w:rsidRDefault="00054D79" w:rsidP="007E1EB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eastAsia="DengXian" w:hAnsi="Arial"/>
                <w:sz w:val="24"/>
                <w:lang w:eastAsia="en-GB"/>
              </w:rPr>
            </w:pPr>
            <w:r w:rsidRPr="0028599B">
              <w:rPr>
                <w:rFonts w:ascii="Arial" w:eastAsia="DengXian" w:hAnsi="Arial"/>
                <w:sz w:val="24"/>
                <w:lang w:eastAsia="en-GB"/>
              </w:rPr>
              <w:t>6.1.2.8</w:t>
            </w:r>
            <w:r w:rsidRPr="0028599B">
              <w:rPr>
                <w:rFonts w:ascii="Arial" w:eastAsia="DengXian" w:hAnsi="Arial"/>
                <w:sz w:val="24"/>
                <w:lang w:eastAsia="en-GB"/>
              </w:rPr>
              <w:tab/>
              <w:t>Scheduling of D2R</w:t>
            </w:r>
          </w:p>
          <w:p w14:paraId="7854941D" w14:textId="77777777" w:rsidR="00054D79" w:rsidRPr="0028599B" w:rsidRDefault="00054D79" w:rsidP="007E1EB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  <w:lang w:eastAsia="en-GB"/>
              </w:rPr>
            </w:pPr>
            <w:r w:rsidRPr="0028599B">
              <w:rPr>
                <w:rFonts w:eastAsia="DengXian"/>
                <w:lang w:eastAsia="en-GB"/>
              </w:rPr>
              <w:t>For D2R scheduling, the following information potentially can be explicitly/implicitly indicated to the device via the corresponding PRDCH:</w:t>
            </w:r>
          </w:p>
          <w:p w14:paraId="5FC305A8" w14:textId="77777777" w:rsidR="00054D79" w:rsidRPr="0028599B" w:rsidRDefault="00054D79" w:rsidP="007E1EB1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DengXian"/>
                <w:lang w:eastAsia="en-GB"/>
              </w:rPr>
            </w:pPr>
            <w:r w:rsidRPr="0028599B">
              <w:rPr>
                <w:rFonts w:eastAsia="DengXian"/>
                <w:lang w:eastAsia="en-GB"/>
              </w:rPr>
              <w:t>-</w:t>
            </w:r>
            <w:r w:rsidRPr="0028599B">
              <w:rPr>
                <w:rFonts w:eastAsia="DengXian"/>
                <w:lang w:eastAsia="en-GB"/>
              </w:rPr>
              <w:tab/>
              <w:t>Time domain resources</w:t>
            </w:r>
          </w:p>
          <w:p w14:paraId="57BCF83D" w14:textId="77777777" w:rsidR="00054D79" w:rsidRPr="0028599B" w:rsidRDefault="00054D79" w:rsidP="007E1EB1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DengXian"/>
                <w:lang w:eastAsia="en-GB"/>
              </w:rPr>
            </w:pPr>
            <w:r w:rsidRPr="0028599B">
              <w:rPr>
                <w:rFonts w:eastAsia="DengXian"/>
                <w:lang w:eastAsia="en-GB"/>
              </w:rPr>
              <w:t>-</w:t>
            </w:r>
            <w:r w:rsidRPr="0028599B">
              <w:rPr>
                <w:rFonts w:eastAsia="DengXian"/>
                <w:lang w:eastAsia="en-GB"/>
              </w:rPr>
              <w:tab/>
              <w:t>Frequency domain resources</w:t>
            </w:r>
          </w:p>
          <w:p w14:paraId="078C1FD2" w14:textId="77777777" w:rsidR="00054D79" w:rsidRPr="0028599B" w:rsidRDefault="00054D79" w:rsidP="007E1EB1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DengXian"/>
                <w:lang w:eastAsia="en-GB"/>
              </w:rPr>
            </w:pPr>
            <w:r w:rsidRPr="0028599B">
              <w:rPr>
                <w:rFonts w:eastAsia="DengXian"/>
                <w:lang w:eastAsia="en-GB"/>
              </w:rPr>
              <w:t>-</w:t>
            </w:r>
            <w:r w:rsidRPr="0028599B">
              <w:rPr>
                <w:rFonts w:eastAsia="DengXian"/>
                <w:lang w:eastAsia="en-GB"/>
              </w:rPr>
              <w:tab/>
              <w:t>MCS-like information</w:t>
            </w:r>
          </w:p>
          <w:p w14:paraId="25AD5EBB" w14:textId="77777777" w:rsidR="00054D79" w:rsidRPr="0028599B" w:rsidRDefault="00054D79" w:rsidP="007E1EB1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DengXian"/>
                <w:lang w:eastAsia="en-GB"/>
              </w:rPr>
            </w:pPr>
            <w:r w:rsidRPr="0028599B">
              <w:rPr>
                <w:rFonts w:eastAsia="DengXian"/>
                <w:lang w:eastAsia="en-GB"/>
              </w:rPr>
              <w:t>-</w:t>
            </w:r>
            <w:r w:rsidRPr="0028599B">
              <w:rPr>
                <w:rFonts w:eastAsia="DengXian"/>
                <w:lang w:eastAsia="en-GB"/>
              </w:rPr>
              <w:tab/>
              <w:t>Chip duration</w:t>
            </w:r>
          </w:p>
          <w:p w14:paraId="0718028E" w14:textId="77777777" w:rsidR="00054D79" w:rsidRPr="0028599B" w:rsidRDefault="00054D79" w:rsidP="007E1EB1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DengXian"/>
                <w:lang w:eastAsia="en-GB"/>
              </w:rPr>
            </w:pPr>
            <w:r w:rsidRPr="0028599B">
              <w:rPr>
                <w:rFonts w:eastAsia="DengXian"/>
                <w:lang w:eastAsia="en-GB"/>
              </w:rPr>
              <w:t>-</w:t>
            </w:r>
            <w:r w:rsidRPr="0028599B">
              <w:rPr>
                <w:rFonts w:eastAsia="DengXian"/>
                <w:lang w:eastAsia="en-GB"/>
              </w:rPr>
              <w:tab/>
              <w:t>ID associated with device(s)</w:t>
            </w:r>
          </w:p>
          <w:p w14:paraId="3F26B42A" w14:textId="77777777" w:rsidR="00054D79" w:rsidRPr="0028599B" w:rsidRDefault="00054D79" w:rsidP="007E1EB1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DengXian"/>
                <w:lang w:eastAsia="en-GB"/>
              </w:rPr>
            </w:pPr>
            <w:r w:rsidRPr="0028599B">
              <w:rPr>
                <w:rFonts w:eastAsia="DengXian"/>
                <w:lang w:eastAsia="en-GB"/>
              </w:rPr>
              <w:t>-</w:t>
            </w:r>
            <w:r w:rsidRPr="0028599B">
              <w:rPr>
                <w:rFonts w:eastAsia="DengXian"/>
                <w:lang w:eastAsia="en-GB"/>
              </w:rPr>
              <w:tab/>
              <w:t>Repetitions</w:t>
            </w:r>
          </w:p>
          <w:p w14:paraId="4ADA7A09" w14:textId="77777777" w:rsidR="00054D79" w:rsidRDefault="00054D79" w:rsidP="007E1EB1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DengXian"/>
                <w:lang w:eastAsia="en-GB"/>
              </w:rPr>
            </w:pPr>
            <w:r w:rsidRPr="0028599B">
              <w:rPr>
                <w:rFonts w:eastAsia="DengXian"/>
                <w:lang w:eastAsia="en-GB"/>
              </w:rPr>
              <w:t>-</w:t>
            </w:r>
            <w:r w:rsidRPr="0028599B">
              <w:rPr>
                <w:rFonts w:eastAsia="DengXian"/>
                <w:lang w:eastAsia="en-GB"/>
              </w:rPr>
              <w:tab/>
              <w:t>Midamble (if supported) related information</w:t>
            </w:r>
          </w:p>
          <w:p w14:paraId="3A888FC0" w14:textId="77777777" w:rsidR="00054D79" w:rsidRPr="0028599B" w:rsidRDefault="00054D79" w:rsidP="007E1EB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  <w:lang w:eastAsia="en-GB"/>
              </w:rPr>
            </w:pPr>
            <w:r w:rsidRPr="00CE718C">
              <w:rPr>
                <w:rFonts w:eastAsia="DengXian"/>
                <w:lang w:eastAsia="en-GB"/>
              </w:rPr>
              <w:t>For each information, it is for further study whether higher-layer signalling and/or L1 R2D control signalling is used - see Clause 6.1.1.10.</w:t>
            </w:r>
          </w:p>
        </w:tc>
      </w:tr>
    </w:tbl>
    <w:p w14:paraId="14C652CF" w14:textId="02E78124" w:rsidR="00E64DC8" w:rsidRPr="00B12342" w:rsidRDefault="00E64DC8" w:rsidP="00E64DC8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>Observation</w:t>
      </w:r>
      <w:r w:rsidRPr="00AF0C10">
        <w:rPr>
          <w:b/>
          <w:sz w:val="22"/>
          <w:szCs w:val="24"/>
          <w:lang w:eastAsia="zh-TW"/>
        </w:rPr>
        <w:t xml:space="preserve"> 1:  </w:t>
      </w:r>
      <w:r>
        <w:rPr>
          <w:b/>
          <w:sz w:val="22"/>
          <w:szCs w:val="24"/>
          <w:lang w:eastAsia="zh-TW"/>
        </w:rPr>
        <w:t xml:space="preserve">The design of </w:t>
      </w:r>
      <w:r w:rsidRPr="00E64DC8">
        <w:rPr>
          <w:b/>
          <w:sz w:val="22"/>
          <w:szCs w:val="24"/>
          <w:lang w:eastAsia="zh-TW"/>
        </w:rPr>
        <w:t>D2R resource information</w:t>
      </w:r>
      <w:r>
        <w:rPr>
          <w:b/>
          <w:sz w:val="22"/>
          <w:szCs w:val="24"/>
          <w:lang w:eastAsia="zh-TW"/>
        </w:rPr>
        <w:t xml:space="preserve"> </w:t>
      </w:r>
      <w:r w:rsidR="00DE765B">
        <w:rPr>
          <w:b/>
          <w:sz w:val="22"/>
          <w:szCs w:val="24"/>
          <w:lang w:eastAsia="zh-TW"/>
        </w:rPr>
        <w:t xml:space="preserve">included </w:t>
      </w:r>
      <w:r>
        <w:rPr>
          <w:b/>
          <w:sz w:val="22"/>
          <w:szCs w:val="24"/>
          <w:lang w:eastAsia="zh-TW"/>
        </w:rPr>
        <w:t xml:space="preserve">in a paging message </w:t>
      </w:r>
      <w:r w:rsidRPr="00E64DC8">
        <w:rPr>
          <w:b/>
          <w:sz w:val="22"/>
          <w:szCs w:val="24"/>
          <w:lang w:eastAsia="zh-TW"/>
        </w:rPr>
        <w:t xml:space="preserve">could </w:t>
      </w:r>
      <w:r>
        <w:rPr>
          <w:b/>
          <w:sz w:val="22"/>
          <w:szCs w:val="24"/>
          <w:lang w:eastAsia="zh-TW"/>
        </w:rPr>
        <w:t>wait for</w:t>
      </w:r>
      <w:r w:rsidRPr="00E64DC8">
        <w:rPr>
          <w:b/>
          <w:sz w:val="22"/>
          <w:szCs w:val="24"/>
          <w:lang w:eastAsia="zh-TW"/>
        </w:rPr>
        <w:t xml:space="preserve"> RAN1</w:t>
      </w:r>
      <w:r>
        <w:rPr>
          <w:b/>
          <w:sz w:val="22"/>
          <w:szCs w:val="24"/>
          <w:lang w:eastAsia="zh-TW"/>
        </w:rPr>
        <w:t>’s progress</w:t>
      </w:r>
      <w:r w:rsidRPr="00AF0C10">
        <w:rPr>
          <w:b/>
          <w:sz w:val="22"/>
          <w:szCs w:val="24"/>
          <w:lang w:eastAsia="zh-TW"/>
        </w:rPr>
        <w:t>.</w:t>
      </w:r>
    </w:p>
    <w:p w14:paraId="49F878CD" w14:textId="3602BB1E" w:rsidR="001F13AA" w:rsidRPr="00B12342" w:rsidRDefault="001F13AA" w:rsidP="007308E5">
      <w:pPr>
        <w:spacing w:after="240" w:line="320" w:lineRule="exact"/>
        <w:jc w:val="both"/>
        <w:rPr>
          <w:b/>
          <w:sz w:val="22"/>
          <w:szCs w:val="24"/>
          <w:lang w:eastAsia="zh-TW"/>
        </w:rPr>
      </w:pPr>
      <w:bookmarkStart w:id="3" w:name="_Hlk188450678"/>
    </w:p>
    <w:bookmarkEnd w:id="3"/>
    <w:p w14:paraId="09D851A0" w14:textId="23A5DDFC" w:rsidR="00925394" w:rsidRDefault="00925394" w:rsidP="00925394">
      <w:pPr>
        <w:pStyle w:val="2"/>
        <w:spacing w:after="120"/>
        <w:rPr>
          <w:rFonts w:ascii="Arial" w:hAnsi="Arial" w:cs="Arial"/>
          <w:lang w:eastAsia="zh-TW"/>
        </w:rPr>
      </w:pPr>
      <w:r w:rsidRPr="006A7704">
        <w:rPr>
          <w:rFonts w:ascii="Arial" w:hAnsi="Arial" w:cs="Arial"/>
          <w:lang w:eastAsia="zh-TW"/>
        </w:rPr>
        <w:t>2</w:t>
      </w:r>
      <w:r w:rsidRPr="000F7C98">
        <w:rPr>
          <w:rFonts w:ascii="Arial" w:hAnsi="Arial" w:cs="Arial"/>
          <w:lang w:eastAsia="zh-TW"/>
        </w:rPr>
        <w:t>.</w:t>
      </w:r>
      <w:r>
        <w:rPr>
          <w:rFonts w:ascii="Arial" w:hAnsi="Arial" w:cs="Arial"/>
          <w:lang w:eastAsia="zh-TW"/>
        </w:rPr>
        <w:t>2</w:t>
      </w:r>
      <w:r w:rsidRPr="000F7C98">
        <w:rPr>
          <w:rFonts w:ascii="Arial" w:hAnsi="Arial" w:cs="Arial"/>
          <w:lang w:eastAsia="zh-TW"/>
        </w:rPr>
        <w:t xml:space="preserve"> </w:t>
      </w:r>
      <w:r>
        <w:rPr>
          <w:rFonts w:ascii="Arial" w:hAnsi="Arial" w:cs="Arial"/>
          <w:lang w:eastAsia="zh-TW"/>
        </w:rPr>
        <w:t xml:space="preserve"> Message to determine Msg1 resource</w:t>
      </w:r>
    </w:p>
    <w:p w14:paraId="2D41C3EC" w14:textId="3587ABAD" w:rsidR="00925394" w:rsidRDefault="00925394" w:rsidP="00E5288D">
      <w:pPr>
        <w:rPr>
          <w:sz w:val="22"/>
          <w:szCs w:val="22"/>
          <w:lang w:eastAsia="zh-TW"/>
        </w:rPr>
      </w:pPr>
      <w:r w:rsidRPr="00E5288D">
        <w:rPr>
          <w:sz w:val="22"/>
          <w:szCs w:val="22"/>
          <w:lang w:eastAsia="zh-TW"/>
        </w:rPr>
        <w:t>In RAN2#129 meeting [2], it was agreed that there would be a R2D transmission after initial paging message to determine Msg1 resource.</w:t>
      </w:r>
      <w:r w:rsidR="00E5288D">
        <w:rPr>
          <w:sz w:val="22"/>
          <w:szCs w:val="22"/>
          <w:lang w:eastAsia="zh-TW"/>
        </w:rPr>
        <w:t xml:space="preserve"> Two options </w:t>
      </w:r>
      <w:r w:rsidR="00C62ABA">
        <w:rPr>
          <w:sz w:val="22"/>
          <w:szCs w:val="22"/>
          <w:lang w:eastAsia="zh-TW"/>
        </w:rPr>
        <w:t>were</w:t>
      </w:r>
      <w:r w:rsidR="00E5288D">
        <w:rPr>
          <w:sz w:val="22"/>
          <w:szCs w:val="22"/>
          <w:lang w:eastAsia="zh-TW"/>
        </w:rPr>
        <w:t xml:space="preserve"> </w:t>
      </w:r>
      <w:r w:rsidR="00524F2F">
        <w:rPr>
          <w:sz w:val="22"/>
          <w:szCs w:val="22"/>
          <w:lang w:eastAsia="zh-TW"/>
        </w:rPr>
        <w:t>captured</w:t>
      </w:r>
      <w:r w:rsidR="00E5288D">
        <w:rPr>
          <w:sz w:val="22"/>
          <w:szCs w:val="22"/>
          <w:lang w:eastAsia="zh-TW"/>
        </w:rPr>
        <w:t>:</w:t>
      </w:r>
    </w:p>
    <w:p w14:paraId="38CA8C1F" w14:textId="77777777" w:rsidR="00E5288D" w:rsidRPr="00D641EA" w:rsidRDefault="00E5288D" w:rsidP="00E5288D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b w:val="0"/>
          <w:bCs/>
        </w:rPr>
      </w:pPr>
      <w:r w:rsidRPr="00D641EA">
        <w:t>Way-1</w:t>
      </w:r>
      <w:r w:rsidRPr="00D641EA">
        <w:rPr>
          <w:b w:val="0"/>
          <w:bCs/>
        </w:rPr>
        <w:t>: introducing new R2D message other than the paging message, e.g., QueryRep-like; or</w:t>
      </w:r>
    </w:p>
    <w:p w14:paraId="4D6E5D7F" w14:textId="77777777" w:rsidR="00E5288D" w:rsidRDefault="00E5288D" w:rsidP="00E5288D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b w:val="0"/>
          <w:bCs/>
        </w:rPr>
      </w:pPr>
      <w:r w:rsidRPr="00D641EA">
        <w:t>Way-2</w:t>
      </w:r>
      <w:r w:rsidRPr="00D641EA">
        <w:rPr>
          <w:b w:val="0"/>
          <w:bCs/>
          <w:i/>
          <w:iCs/>
        </w:rPr>
        <w:t xml:space="preserve">: </w:t>
      </w:r>
      <w:r w:rsidRPr="00D641EA">
        <w:rPr>
          <w:b w:val="0"/>
          <w:bCs/>
        </w:rPr>
        <w:t>reusing the same paging message, using field(s) to indicate it is only to determine the Msg1 resource(s) and omitting the paging identifier (device ID/group ID) field</w:t>
      </w:r>
    </w:p>
    <w:p w14:paraId="20D57A89" w14:textId="4A477284" w:rsidR="00E5288D" w:rsidRDefault="00E5288D" w:rsidP="00E5288D">
      <w:pPr>
        <w:rPr>
          <w:sz w:val="22"/>
          <w:szCs w:val="22"/>
          <w:lang w:eastAsia="zh-TW"/>
        </w:rPr>
      </w:pPr>
      <w:r>
        <w:rPr>
          <w:rFonts w:hint="eastAsia"/>
          <w:sz w:val="22"/>
          <w:szCs w:val="22"/>
          <w:lang w:eastAsia="zh-TW"/>
        </w:rPr>
        <w:t>W</w:t>
      </w:r>
      <w:r>
        <w:rPr>
          <w:sz w:val="22"/>
          <w:szCs w:val="22"/>
          <w:lang w:eastAsia="zh-TW"/>
        </w:rPr>
        <w:t>e believe that both options work to allow the devices to determine Msg1 resources</w:t>
      </w:r>
      <w:r w:rsidR="00204991">
        <w:rPr>
          <w:sz w:val="22"/>
          <w:szCs w:val="22"/>
          <w:lang w:eastAsia="zh-TW"/>
        </w:rPr>
        <w:t xml:space="preserve">. </w:t>
      </w:r>
      <w:r w:rsidR="009C6AB3">
        <w:rPr>
          <w:sz w:val="22"/>
          <w:szCs w:val="22"/>
          <w:lang w:eastAsia="zh-TW"/>
        </w:rPr>
        <w:t xml:space="preserve">Here, we would like to confirm the feasibility of Way-2. </w:t>
      </w:r>
      <w:r w:rsidR="00BE4869">
        <w:rPr>
          <w:sz w:val="22"/>
          <w:szCs w:val="22"/>
          <w:lang w:eastAsia="zh-TW"/>
        </w:rPr>
        <w:t xml:space="preserve">Since it has been agreed that the </w:t>
      </w:r>
      <w:r w:rsidR="00BE4869" w:rsidRPr="00BE4869">
        <w:rPr>
          <w:sz w:val="22"/>
          <w:szCs w:val="22"/>
          <w:lang w:eastAsia="zh-TW"/>
        </w:rPr>
        <w:t>paging m</w:t>
      </w:r>
      <w:r w:rsidR="00BE4869">
        <w:rPr>
          <w:sz w:val="22"/>
          <w:szCs w:val="22"/>
          <w:lang w:eastAsia="zh-TW"/>
        </w:rPr>
        <w:t>essage can include a number of M</w:t>
      </w:r>
      <w:r w:rsidR="00BE4869" w:rsidRPr="00BE4869">
        <w:rPr>
          <w:sz w:val="22"/>
          <w:szCs w:val="22"/>
          <w:lang w:eastAsia="zh-TW"/>
        </w:rPr>
        <w:t>sg1 resources</w:t>
      </w:r>
      <w:r w:rsidR="00BE4869">
        <w:rPr>
          <w:sz w:val="22"/>
          <w:szCs w:val="22"/>
          <w:lang w:eastAsia="zh-TW"/>
        </w:rPr>
        <w:t xml:space="preserve">, </w:t>
      </w:r>
      <w:r w:rsidR="00E94245">
        <w:rPr>
          <w:sz w:val="22"/>
          <w:szCs w:val="22"/>
          <w:lang w:eastAsia="zh-TW"/>
        </w:rPr>
        <w:t xml:space="preserve">the subsequent R2D transmission </w:t>
      </w:r>
      <w:r w:rsidR="009C6AB3">
        <w:rPr>
          <w:sz w:val="22"/>
          <w:szCs w:val="22"/>
          <w:lang w:eastAsia="zh-TW"/>
        </w:rPr>
        <w:t xml:space="preserve">can </w:t>
      </w:r>
      <w:r w:rsidR="00E94245">
        <w:rPr>
          <w:sz w:val="22"/>
          <w:szCs w:val="22"/>
          <w:lang w:eastAsia="zh-TW"/>
        </w:rPr>
        <w:t>use th</w:t>
      </w:r>
      <w:r w:rsidR="009C6AB3">
        <w:rPr>
          <w:sz w:val="22"/>
          <w:szCs w:val="22"/>
          <w:lang w:eastAsia="zh-TW"/>
        </w:rPr>
        <w:t>e same</w:t>
      </w:r>
      <w:r w:rsidR="00E94245">
        <w:rPr>
          <w:sz w:val="22"/>
          <w:szCs w:val="22"/>
          <w:lang w:eastAsia="zh-TW"/>
        </w:rPr>
        <w:t xml:space="preserve"> resource field to indicate which resources </w:t>
      </w:r>
      <w:r w:rsidR="009C6AB3">
        <w:rPr>
          <w:sz w:val="22"/>
          <w:szCs w:val="22"/>
          <w:lang w:eastAsia="zh-TW"/>
        </w:rPr>
        <w:t>are available</w:t>
      </w:r>
      <w:r w:rsidR="00E94245">
        <w:rPr>
          <w:sz w:val="22"/>
          <w:szCs w:val="22"/>
          <w:lang w:eastAsia="zh-TW"/>
        </w:rPr>
        <w:t xml:space="preserve"> in the following occasions corresponded to the R2D transmission. On the other hand, introducing a new R2D message could increase the decoding complexity for the device. </w:t>
      </w:r>
      <w:r w:rsidR="00E94245">
        <w:rPr>
          <w:rFonts w:hint="eastAsia"/>
          <w:sz w:val="22"/>
          <w:szCs w:val="22"/>
          <w:lang w:eastAsia="zh-TW"/>
        </w:rPr>
        <w:t>T</w:t>
      </w:r>
      <w:r w:rsidR="00E94245">
        <w:rPr>
          <w:sz w:val="22"/>
          <w:szCs w:val="22"/>
          <w:lang w:eastAsia="zh-TW"/>
        </w:rPr>
        <w:t>herefore, way-2 is preferred.</w:t>
      </w:r>
    </w:p>
    <w:p w14:paraId="44204E1E" w14:textId="3D004DCC" w:rsidR="00E5288D" w:rsidRPr="00DC5046" w:rsidRDefault="00E5288D" w:rsidP="00E5288D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 w:rsidRPr="00AF0C10">
        <w:rPr>
          <w:b/>
          <w:sz w:val="22"/>
          <w:szCs w:val="24"/>
          <w:lang w:eastAsia="zh-TW"/>
        </w:rPr>
        <w:t xml:space="preserve">Proposal </w:t>
      </w:r>
      <w:r>
        <w:rPr>
          <w:rFonts w:hint="eastAsia"/>
          <w:b/>
          <w:sz w:val="22"/>
          <w:szCs w:val="24"/>
          <w:lang w:eastAsia="zh-TW"/>
        </w:rPr>
        <w:t>4</w:t>
      </w:r>
      <w:r w:rsidRPr="00AF0C10">
        <w:rPr>
          <w:b/>
          <w:sz w:val="22"/>
          <w:szCs w:val="24"/>
          <w:lang w:eastAsia="zh-TW"/>
        </w:rPr>
        <w:t xml:space="preserve">:  </w:t>
      </w:r>
      <w:r>
        <w:rPr>
          <w:b/>
          <w:sz w:val="22"/>
          <w:szCs w:val="24"/>
          <w:lang w:eastAsia="zh-TW"/>
        </w:rPr>
        <w:t>The reader reuses the same paging message to determine Msg1 resource</w:t>
      </w:r>
      <w:r w:rsidR="001C50BB">
        <w:rPr>
          <w:b/>
          <w:sz w:val="22"/>
          <w:szCs w:val="24"/>
          <w:lang w:eastAsia="zh-TW"/>
        </w:rPr>
        <w:t xml:space="preserve"> after initial paging message.</w:t>
      </w:r>
    </w:p>
    <w:p w14:paraId="071063DC" w14:textId="77777777" w:rsidR="00E5288D" w:rsidRPr="00E5288D" w:rsidRDefault="00E5288D" w:rsidP="00E5288D">
      <w:pPr>
        <w:rPr>
          <w:sz w:val="22"/>
          <w:szCs w:val="22"/>
          <w:lang w:eastAsia="zh-TW"/>
        </w:rPr>
      </w:pPr>
    </w:p>
    <w:p w14:paraId="55D2A8FC" w14:textId="7B6BD063" w:rsidR="00E3091D" w:rsidRPr="006A7704" w:rsidRDefault="00E3091D" w:rsidP="00E3091D">
      <w:pPr>
        <w:pStyle w:val="2"/>
        <w:spacing w:after="120"/>
        <w:rPr>
          <w:rFonts w:ascii="Arial" w:hAnsi="Arial" w:cs="Arial"/>
          <w:lang w:eastAsia="zh-TW"/>
        </w:rPr>
      </w:pPr>
      <w:r w:rsidRPr="006A7704">
        <w:rPr>
          <w:rFonts w:ascii="Arial" w:hAnsi="Arial" w:cs="Arial"/>
          <w:lang w:eastAsia="zh-TW"/>
        </w:rPr>
        <w:t>2</w:t>
      </w:r>
      <w:r w:rsidRPr="000F7C98">
        <w:rPr>
          <w:rFonts w:ascii="Arial" w:hAnsi="Arial" w:cs="Arial"/>
          <w:lang w:eastAsia="zh-TW"/>
        </w:rPr>
        <w:t>.</w:t>
      </w:r>
      <w:r w:rsidR="00925394">
        <w:rPr>
          <w:rFonts w:ascii="Arial" w:hAnsi="Arial" w:cs="Arial"/>
          <w:lang w:eastAsia="zh-TW"/>
        </w:rPr>
        <w:t>3</w:t>
      </w:r>
      <w:r w:rsidRPr="000F7C98">
        <w:rPr>
          <w:rFonts w:ascii="Arial" w:hAnsi="Arial" w:cs="Arial"/>
          <w:lang w:eastAsia="zh-TW"/>
        </w:rPr>
        <w:t xml:space="preserve"> </w:t>
      </w:r>
      <w:r w:rsidR="00054D79">
        <w:rPr>
          <w:rFonts w:ascii="Arial" w:hAnsi="Arial" w:cs="Arial"/>
          <w:lang w:eastAsia="zh-TW"/>
        </w:rPr>
        <w:t xml:space="preserve"> </w:t>
      </w:r>
      <w:r w:rsidR="000D7877">
        <w:rPr>
          <w:rFonts w:ascii="Arial" w:hAnsi="Arial" w:cs="Arial"/>
          <w:lang w:eastAsia="zh-TW"/>
        </w:rPr>
        <w:t xml:space="preserve">Avoiding duplicated response to </w:t>
      </w:r>
      <w:r w:rsidRPr="000F7C98">
        <w:rPr>
          <w:rFonts w:ascii="Arial" w:hAnsi="Arial" w:cs="Arial"/>
          <w:lang w:eastAsia="zh-TW"/>
        </w:rPr>
        <w:t>paging</w:t>
      </w:r>
    </w:p>
    <w:p w14:paraId="79A88A11" w14:textId="174C0BCC" w:rsidR="00DE765B" w:rsidRDefault="000D7877" w:rsidP="006A7704">
      <w:pPr>
        <w:rPr>
          <w:sz w:val="22"/>
          <w:szCs w:val="22"/>
          <w:lang w:val="en-US" w:eastAsia="zh-TW"/>
        </w:rPr>
      </w:pPr>
      <w:r>
        <w:rPr>
          <w:sz w:val="22"/>
          <w:szCs w:val="22"/>
          <w:lang w:val="en-US" w:eastAsia="zh-TW"/>
        </w:rPr>
        <w:t xml:space="preserve">Consider the occurrence of transmission failure, the reader could send </w:t>
      </w:r>
      <w:r w:rsidR="005A082C" w:rsidRPr="005A082C">
        <w:rPr>
          <w:sz w:val="22"/>
          <w:szCs w:val="22"/>
          <w:lang w:val="en-US" w:eastAsia="zh-TW"/>
        </w:rPr>
        <w:t>subsequent paging for the same service</w:t>
      </w:r>
      <w:r>
        <w:rPr>
          <w:sz w:val="22"/>
          <w:szCs w:val="22"/>
          <w:lang w:val="en-US" w:eastAsia="zh-TW"/>
        </w:rPr>
        <w:t xml:space="preserve">. For a device that has responded to the paging message successfully, it should not trigger the random access procedure again in response to receiving the </w:t>
      </w:r>
      <w:r w:rsidR="005A082C" w:rsidRPr="005A082C">
        <w:rPr>
          <w:sz w:val="22"/>
          <w:szCs w:val="22"/>
          <w:lang w:val="en-US" w:eastAsia="zh-TW"/>
        </w:rPr>
        <w:t>subsequent paging for the same service</w:t>
      </w:r>
      <w:r>
        <w:rPr>
          <w:sz w:val="22"/>
          <w:szCs w:val="22"/>
          <w:lang w:val="en-US" w:eastAsia="zh-TW"/>
        </w:rPr>
        <w:t xml:space="preserve">. </w:t>
      </w:r>
      <w:r w:rsidR="00A335D1">
        <w:rPr>
          <w:sz w:val="22"/>
          <w:szCs w:val="22"/>
          <w:lang w:val="en-US" w:eastAsia="zh-TW"/>
        </w:rPr>
        <w:t xml:space="preserve">And </w:t>
      </w:r>
      <w:r w:rsidR="00D4461C">
        <w:rPr>
          <w:sz w:val="22"/>
          <w:szCs w:val="22"/>
          <w:lang w:val="en-US" w:eastAsia="zh-TW"/>
        </w:rPr>
        <w:t>t</w:t>
      </w:r>
      <w:r w:rsidR="005A082C">
        <w:rPr>
          <w:sz w:val="22"/>
          <w:szCs w:val="22"/>
          <w:lang w:val="en-US" w:eastAsia="zh-TW"/>
        </w:rPr>
        <w:t xml:space="preserve">he </w:t>
      </w:r>
      <w:r w:rsidR="00D4461C">
        <w:rPr>
          <w:sz w:val="22"/>
          <w:szCs w:val="22"/>
          <w:lang w:val="en-US" w:eastAsia="zh-TW"/>
        </w:rPr>
        <w:t>transaction ID</w:t>
      </w:r>
      <w:r w:rsidR="005A082C">
        <w:rPr>
          <w:sz w:val="22"/>
          <w:szCs w:val="22"/>
          <w:lang w:val="en-US" w:eastAsia="zh-TW"/>
        </w:rPr>
        <w:t xml:space="preserve"> </w:t>
      </w:r>
      <w:r w:rsidR="00D4461C">
        <w:rPr>
          <w:sz w:val="22"/>
          <w:szCs w:val="22"/>
          <w:lang w:val="en-US" w:eastAsia="zh-TW"/>
        </w:rPr>
        <w:t xml:space="preserve">based on CN correlation ID </w:t>
      </w:r>
      <w:r w:rsidR="00A335D1">
        <w:rPr>
          <w:sz w:val="22"/>
          <w:szCs w:val="22"/>
          <w:lang w:val="en-US" w:eastAsia="zh-TW"/>
        </w:rPr>
        <w:t xml:space="preserve">would be included in a paging message </w:t>
      </w:r>
      <w:r w:rsidR="005A082C">
        <w:rPr>
          <w:sz w:val="22"/>
          <w:szCs w:val="22"/>
          <w:lang w:val="en-US" w:eastAsia="zh-TW"/>
        </w:rPr>
        <w:t xml:space="preserve">to avoid </w:t>
      </w:r>
      <w:r w:rsidR="004F448B">
        <w:rPr>
          <w:sz w:val="22"/>
          <w:szCs w:val="22"/>
          <w:lang w:val="en-US" w:eastAsia="zh-TW"/>
        </w:rPr>
        <w:t xml:space="preserve">the </w:t>
      </w:r>
      <w:r w:rsidR="005A082C">
        <w:rPr>
          <w:sz w:val="22"/>
          <w:szCs w:val="22"/>
          <w:lang w:val="en-US" w:eastAsia="zh-TW"/>
        </w:rPr>
        <w:t>redundant paging response.</w:t>
      </w:r>
    </w:p>
    <w:p w14:paraId="6B762BB6" w14:textId="74C59E77" w:rsidR="00A335D1" w:rsidRDefault="00A335D1" w:rsidP="00A335D1">
      <w:pPr>
        <w:rPr>
          <w:sz w:val="22"/>
          <w:szCs w:val="22"/>
          <w:lang w:val="en-US" w:eastAsia="zh-TW"/>
        </w:rPr>
      </w:pPr>
      <w:r>
        <w:rPr>
          <w:sz w:val="22"/>
          <w:szCs w:val="22"/>
          <w:lang w:val="en-US" w:eastAsia="zh-TW"/>
        </w:rPr>
        <w:t xml:space="preserve">For example, </w:t>
      </w:r>
      <w:r w:rsidR="009C6AB3">
        <w:rPr>
          <w:sz w:val="22"/>
          <w:szCs w:val="22"/>
          <w:lang w:val="en-US" w:eastAsia="zh-TW"/>
        </w:rPr>
        <w:t xml:space="preserve">as shown in Figure 1, </w:t>
      </w:r>
      <w:r>
        <w:rPr>
          <w:sz w:val="22"/>
          <w:szCs w:val="22"/>
          <w:lang w:val="en-US" w:eastAsia="zh-TW"/>
        </w:rPr>
        <w:t>t</w:t>
      </w:r>
      <w:r w:rsidRPr="00A335D1">
        <w:rPr>
          <w:sz w:val="22"/>
          <w:szCs w:val="22"/>
          <w:lang w:val="en-US" w:eastAsia="zh-TW"/>
        </w:rPr>
        <w:t xml:space="preserve">he first </w:t>
      </w:r>
      <w:r>
        <w:rPr>
          <w:sz w:val="22"/>
          <w:szCs w:val="22"/>
          <w:lang w:val="en-US" w:eastAsia="zh-TW"/>
        </w:rPr>
        <w:t>p</w:t>
      </w:r>
      <w:r w:rsidRPr="00A335D1">
        <w:rPr>
          <w:sz w:val="22"/>
          <w:szCs w:val="22"/>
          <w:lang w:val="en-US" w:eastAsia="zh-TW"/>
        </w:rPr>
        <w:t xml:space="preserve">aging message </w:t>
      </w:r>
      <w:r>
        <w:rPr>
          <w:sz w:val="22"/>
          <w:szCs w:val="22"/>
          <w:lang w:val="en-US" w:eastAsia="zh-TW"/>
        </w:rPr>
        <w:t>for</w:t>
      </w:r>
      <w:r w:rsidRPr="00A335D1">
        <w:rPr>
          <w:sz w:val="22"/>
          <w:szCs w:val="22"/>
          <w:lang w:val="en-US" w:eastAsia="zh-TW"/>
        </w:rPr>
        <w:t xml:space="preserve"> </w:t>
      </w:r>
      <w:r w:rsidR="004F448B">
        <w:rPr>
          <w:sz w:val="22"/>
          <w:szCs w:val="22"/>
          <w:lang w:val="en-US" w:eastAsia="zh-TW"/>
        </w:rPr>
        <w:t>a</w:t>
      </w:r>
      <w:r w:rsidRPr="00A335D1">
        <w:rPr>
          <w:sz w:val="22"/>
          <w:szCs w:val="22"/>
          <w:lang w:val="en-US" w:eastAsia="zh-TW"/>
        </w:rPr>
        <w:t xml:space="preserve"> f</w:t>
      </w:r>
      <w:r>
        <w:rPr>
          <w:sz w:val="22"/>
          <w:szCs w:val="22"/>
          <w:lang w:val="en-US" w:eastAsia="zh-TW"/>
        </w:rPr>
        <w:t>irst</w:t>
      </w:r>
      <w:r w:rsidRPr="00A335D1">
        <w:rPr>
          <w:sz w:val="22"/>
          <w:szCs w:val="22"/>
          <w:lang w:val="en-US" w:eastAsia="zh-TW"/>
        </w:rPr>
        <w:t xml:space="preserve"> service request would have transaction ID #0, the second </w:t>
      </w:r>
      <w:r>
        <w:rPr>
          <w:sz w:val="22"/>
          <w:szCs w:val="22"/>
          <w:lang w:val="en-US" w:eastAsia="zh-TW"/>
        </w:rPr>
        <w:t>p</w:t>
      </w:r>
      <w:r w:rsidRPr="00A335D1">
        <w:rPr>
          <w:sz w:val="22"/>
          <w:szCs w:val="22"/>
          <w:lang w:val="en-US" w:eastAsia="zh-TW"/>
        </w:rPr>
        <w:t xml:space="preserve">aging message </w:t>
      </w:r>
      <w:r>
        <w:rPr>
          <w:sz w:val="22"/>
          <w:szCs w:val="22"/>
          <w:lang w:val="en-US" w:eastAsia="zh-TW"/>
        </w:rPr>
        <w:t>for</w:t>
      </w:r>
      <w:r w:rsidRPr="00A335D1">
        <w:rPr>
          <w:sz w:val="22"/>
          <w:szCs w:val="22"/>
          <w:lang w:val="en-US" w:eastAsia="zh-TW"/>
        </w:rPr>
        <w:t xml:space="preserve"> </w:t>
      </w:r>
      <w:r w:rsidR="004F448B">
        <w:rPr>
          <w:sz w:val="22"/>
          <w:szCs w:val="22"/>
          <w:lang w:val="en-US" w:eastAsia="zh-TW"/>
        </w:rPr>
        <w:t>a</w:t>
      </w:r>
      <w:r w:rsidRPr="00A335D1">
        <w:rPr>
          <w:sz w:val="22"/>
          <w:szCs w:val="22"/>
          <w:lang w:val="en-US" w:eastAsia="zh-TW"/>
        </w:rPr>
        <w:t xml:space="preserve"> second service request would have transaction ID #1, and so forth. When the maximum value of </w:t>
      </w:r>
      <w:r w:rsidR="004F448B">
        <w:rPr>
          <w:sz w:val="22"/>
          <w:szCs w:val="22"/>
          <w:lang w:val="en-US" w:eastAsia="zh-TW"/>
        </w:rPr>
        <w:t xml:space="preserve">the </w:t>
      </w:r>
      <w:r w:rsidRPr="00A335D1">
        <w:rPr>
          <w:sz w:val="22"/>
          <w:szCs w:val="22"/>
          <w:lang w:val="en-US" w:eastAsia="zh-TW"/>
        </w:rPr>
        <w:t>transaction ID range is reached, the transaction ID restarts from #0.</w:t>
      </w:r>
      <w:r>
        <w:rPr>
          <w:sz w:val="22"/>
          <w:szCs w:val="22"/>
          <w:lang w:val="en-US" w:eastAsia="zh-TW"/>
        </w:rPr>
        <w:t xml:space="preserve"> During the multiple service requests, a device would not always monitor the paging messages due to limit</w:t>
      </w:r>
      <w:r w:rsidR="00C564B6">
        <w:rPr>
          <w:sz w:val="22"/>
          <w:szCs w:val="22"/>
          <w:lang w:val="en-US" w:eastAsia="zh-TW"/>
        </w:rPr>
        <w:t>ed</w:t>
      </w:r>
      <w:r>
        <w:rPr>
          <w:sz w:val="22"/>
          <w:szCs w:val="22"/>
          <w:lang w:val="en-US" w:eastAsia="zh-TW"/>
        </w:rPr>
        <w:t xml:space="preserve"> energy. As a result, the device may receive </w:t>
      </w:r>
      <w:r w:rsidRPr="00A335D1">
        <w:rPr>
          <w:sz w:val="22"/>
          <w:szCs w:val="22"/>
          <w:lang w:val="en-US" w:eastAsia="zh-TW"/>
        </w:rPr>
        <w:t>transaction ID #0</w:t>
      </w:r>
      <w:r>
        <w:rPr>
          <w:sz w:val="22"/>
          <w:szCs w:val="22"/>
          <w:lang w:val="en-US" w:eastAsia="zh-TW"/>
        </w:rPr>
        <w:t xml:space="preserve"> and not receive </w:t>
      </w:r>
      <w:r w:rsidRPr="00A335D1">
        <w:rPr>
          <w:sz w:val="22"/>
          <w:szCs w:val="22"/>
          <w:lang w:val="en-US" w:eastAsia="zh-TW"/>
        </w:rPr>
        <w:t>transaction ID #</w:t>
      </w:r>
      <w:r>
        <w:rPr>
          <w:sz w:val="22"/>
          <w:szCs w:val="22"/>
          <w:lang w:val="en-US" w:eastAsia="zh-TW"/>
        </w:rPr>
        <w:t>1, 2 and 3</w:t>
      </w:r>
      <w:r w:rsidR="00C564B6">
        <w:rPr>
          <w:sz w:val="22"/>
          <w:szCs w:val="22"/>
          <w:lang w:val="en-US" w:eastAsia="zh-TW"/>
        </w:rPr>
        <w:t>.</w:t>
      </w:r>
      <w:r>
        <w:rPr>
          <w:sz w:val="22"/>
          <w:szCs w:val="22"/>
          <w:lang w:val="en-US" w:eastAsia="zh-TW"/>
        </w:rPr>
        <w:t xml:space="preserve"> When the </w:t>
      </w:r>
      <w:r w:rsidRPr="00A335D1">
        <w:rPr>
          <w:sz w:val="22"/>
          <w:szCs w:val="22"/>
          <w:lang w:val="en-US" w:eastAsia="zh-TW"/>
        </w:rPr>
        <w:t xml:space="preserve">transaction ID </w:t>
      </w:r>
      <w:r>
        <w:rPr>
          <w:sz w:val="22"/>
          <w:szCs w:val="22"/>
          <w:lang w:val="en-US" w:eastAsia="zh-TW"/>
        </w:rPr>
        <w:t xml:space="preserve">comes back to 0, the </w:t>
      </w:r>
      <w:r w:rsidRPr="00A335D1">
        <w:rPr>
          <w:sz w:val="22"/>
          <w:szCs w:val="22"/>
          <w:lang w:val="en-US" w:eastAsia="zh-TW"/>
        </w:rPr>
        <w:t xml:space="preserve">device may misinterpret </w:t>
      </w:r>
      <w:r>
        <w:rPr>
          <w:sz w:val="22"/>
          <w:szCs w:val="22"/>
          <w:lang w:val="en-US" w:eastAsia="zh-TW"/>
        </w:rPr>
        <w:t>the</w:t>
      </w:r>
      <w:r w:rsidRPr="00A335D1">
        <w:rPr>
          <w:sz w:val="22"/>
          <w:szCs w:val="22"/>
          <w:lang w:val="en-US" w:eastAsia="zh-TW"/>
        </w:rPr>
        <w:t xml:space="preserve"> wrap-up new transaction ID as an old </w:t>
      </w:r>
      <w:r w:rsidR="00C564B6">
        <w:rPr>
          <w:sz w:val="22"/>
          <w:szCs w:val="22"/>
          <w:lang w:val="en-US" w:eastAsia="zh-TW"/>
        </w:rPr>
        <w:t>one</w:t>
      </w:r>
      <w:r>
        <w:rPr>
          <w:sz w:val="22"/>
          <w:szCs w:val="22"/>
          <w:lang w:val="en-US" w:eastAsia="zh-TW"/>
        </w:rPr>
        <w:t>.</w:t>
      </w:r>
      <w:r w:rsidR="00C564B6">
        <w:rPr>
          <w:sz w:val="22"/>
          <w:szCs w:val="22"/>
          <w:lang w:val="en-US" w:eastAsia="zh-TW"/>
        </w:rPr>
        <w:t xml:space="preserve"> Then the device would not respon</w:t>
      </w:r>
      <w:r w:rsidR="00267C15">
        <w:rPr>
          <w:sz w:val="22"/>
          <w:szCs w:val="22"/>
          <w:lang w:val="en-US" w:eastAsia="zh-TW"/>
        </w:rPr>
        <w:t>d</w:t>
      </w:r>
      <w:r w:rsidR="00C564B6">
        <w:rPr>
          <w:sz w:val="22"/>
          <w:szCs w:val="22"/>
          <w:lang w:val="en-US" w:eastAsia="zh-TW"/>
        </w:rPr>
        <w:t xml:space="preserve"> to the paging.</w:t>
      </w:r>
    </w:p>
    <w:p w14:paraId="1106B4B3" w14:textId="0AE303A5" w:rsidR="009C6AB3" w:rsidRDefault="00DA3299" w:rsidP="00DA3299">
      <w:pPr>
        <w:jc w:val="center"/>
        <w:rPr>
          <w:sz w:val="22"/>
          <w:szCs w:val="22"/>
          <w:lang w:val="en-US" w:eastAsia="zh-TW"/>
        </w:rPr>
      </w:pPr>
      <w:r w:rsidRPr="00DA3299">
        <w:rPr>
          <w:noProof/>
          <w:sz w:val="22"/>
          <w:szCs w:val="22"/>
          <w:lang w:val="en-US" w:eastAsia="zh-TW"/>
        </w:rPr>
        <w:drawing>
          <wp:inline distT="0" distB="0" distL="0" distR="0" wp14:anchorId="420F93ED" wp14:editId="74349C6F">
            <wp:extent cx="6120765" cy="1743075"/>
            <wp:effectExtent l="0" t="0" r="0" b="9525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AC7D1E" w14:textId="623CDDF0" w:rsidR="009C6AB3" w:rsidRPr="009C6AB3" w:rsidRDefault="009C6AB3" w:rsidP="009C6AB3">
      <w:pPr>
        <w:pStyle w:val="a7"/>
        <w:numPr>
          <w:ilvl w:val="0"/>
          <w:numId w:val="36"/>
        </w:numPr>
        <w:ind w:leftChars="0"/>
        <w:jc w:val="center"/>
        <w:rPr>
          <w:rFonts w:ascii="Times New Roman" w:hAnsi="Times New Roman"/>
          <w:sz w:val="22"/>
          <w:lang w:eastAsia="zh-TW"/>
        </w:rPr>
      </w:pPr>
      <w:r w:rsidRPr="009C6AB3">
        <w:rPr>
          <w:rFonts w:ascii="Times New Roman" w:eastAsiaTheme="minorEastAsia" w:hAnsi="Times New Roman"/>
          <w:sz w:val="22"/>
          <w:lang w:eastAsia="zh-TW"/>
        </w:rPr>
        <w:t>Figure 1: An example of wrap-up issue for transaction ID</w:t>
      </w:r>
    </w:p>
    <w:p w14:paraId="2E8BB2AC" w14:textId="77777777" w:rsidR="009C6AB3" w:rsidRDefault="009C6AB3" w:rsidP="006A7704">
      <w:pPr>
        <w:rPr>
          <w:sz w:val="22"/>
          <w:szCs w:val="22"/>
          <w:lang w:val="en-US" w:eastAsia="zh-TW"/>
        </w:rPr>
      </w:pPr>
    </w:p>
    <w:p w14:paraId="3C37C3F7" w14:textId="38F0FE3A" w:rsidR="00077C36" w:rsidRDefault="00C57770" w:rsidP="006A7704">
      <w:pPr>
        <w:rPr>
          <w:sz w:val="22"/>
          <w:szCs w:val="22"/>
          <w:lang w:val="en-US" w:eastAsia="zh-TW"/>
        </w:rPr>
      </w:pPr>
      <w:r>
        <w:rPr>
          <w:sz w:val="22"/>
          <w:szCs w:val="22"/>
          <w:lang w:val="en-US" w:eastAsia="zh-TW"/>
        </w:rPr>
        <w:t>To solve the issue</w:t>
      </w:r>
      <w:r w:rsidR="00524F2F">
        <w:rPr>
          <w:sz w:val="22"/>
          <w:szCs w:val="22"/>
          <w:lang w:val="en-US" w:eastAsia="zh-TW"/>
        </w:rPr>
        <w:t>,</w:t>
      </w:r>
      <w:r w:rsidR="00524F2F" w:rsidRPr="00524F2F">
        <w:rPr>
          <w:sz w:val="22"/>
          <w:szCs w:val="22"/>
          <w:lang w:val="en-US" w:eastAsia="zh-TW"/>
        </w:rPr>
        <w:t xml:space="preserve"> </w:t>
      </w:r>
      <w:r w:rsidR="005A082C">
        <w:rPr>
          <w:sz w:val="22"/>
          <w:szCs w:val="22"/>
          <w:lang w:val="en-US" w:eastAsia="zh-TW"/>
        </w:rPr>
        <w:t>a</w:t>
      </w:r>
      <w:r w:rsidR="000D7877">
        <w:rPr>
          <w:sz w:val="22"/>
          <w:szCs w:val="22"/>
          <w:lang w:val="en-US" w:eastAsia="zh-TW"/>
        </w:rPr>
        <w:t xml:space="preserve"> timer could be </w:t>
      </w:r>
      <w:r w:rsidR="005A082C">
        <w:rPr>
          <w:sz w:val="22"/>
          <w:szCs w:val="22"/>
          <w:lang w:val="en-US" w:eastAsia="zh-TW"/>
        </w:rPr>
        <w:t xml:space="preserve">introduced to avoid the device </w:t>
      </w:r>
      <w:r w:rsidR="00CC0D76">
        <w:rPr>
          <w:sz w:val="22"/>
          <w:szCs w:val="22"/>
          <w:lang w:val="en-US" w:eastAsia="zh-TW"/>
        </w:rPr>
        <w:t xml:space="preserve">from being </w:t>
      </w:r>
      <w:r w:rsidR="005A082C">
        <w:rPr>
          <w:sz w:val="22"/>
          <w:szCs w:val="22"/>
          <w:lang w:val="en-US" w:eastAsia="zh-TW"/>
        </w:rPr>
        <w:t xml:space="preserve">prohibit to respond </w:t>
      </w:r>
      <w:r w:rsidR="00CC0D76">
        <w:rPr>
          <w:sz w:val="22"/>
          <w:szCs w:val="22"/>
          <w:lang w:val="en-US" w:eastAsia="zh-TW"/>
        </w:rPr>
        <w:t xml:space="preserve">to </w:t>
      </w:r>
      <w:r w:rsidR="005A082C">
        <w:rPr>
          <w:sz w:val="22"/>
          <w:szCs w:val="22"/>
          <w:lang w:val="en-US" w:eastAsia="zh-TW"/>
        </w:rPr>
        <w:t>the service forever. T</w:t>
      </w:r>
      <w:r w:rsidR="000D7877">
        <w:rPr>
          <w:sz w:val="22"/>
          <w:szCs w:val="22"/>
          <w:lang w:val="en-US" w:eastAsia="zh-TW"/>
        </w:rPr>
        <w:t xml:space="preserve">he device could start </w:t>
      </w:r>
      <w:r w:rsidR="005A082C">
        <w:rPr>
          <w:sz w:val="22"/>
          <w:szCs w:val="22"/>
          <w:lang w:val="en-US" w:eastAsia="zh-TW"/>
        </w:rPr>
        <w:t xml:space="preserve">the </w:t>
      </w:r>
      <w:r w:rsidR="000D7877">
        <w:rPr>
          <w:sz w:val="22"/>
          <w:szCs w:val="22"/>
          <w:lang w:val="en-US" w:eastAsia="zh-TW"/>
        </w:rPr>
        <w:t>timer</w:t>
      </w:r>
      <w:r w:rsidR="005A082C">
        <w:rPr>
          <w:sz w:val="22"/>
          <w:szCs w:val="22"/>
          <w:lang w:val="en-US" w:eastAsia="zh-TW"/>
        </w:rPr>
        <w:t xml:space="preserve"> when responding the paging message successfully</w:t>
      </w:r>
      <w:r w:rsidR="000D7877">
        <w:rPr>
          <w:sz w:val="22"/>
          <w:szCs w:val="22"/>
          <w:lang w:val="en-US" w:eastAsia="zh-TW"/>
        </w:rPr>
        <w:t xml:space="preserve">. </w:t>
      </w:r>
      <w:r w:rsidR="007A4F8E">
        <w:rPr>
          <w:sz w:val="22"/>
          <w:szCs w:val="22"/>
          <w:lang w:val="en-US" w:eastAsia="zh-TW"/>
        </w:rPr>
        <w:t>For example, w</w:t>
      </w:r>
      <w:r w:rsidR="000D7877">
        <w:rPr>
          <w:sz w:val="22"/>
          <w:szCs w:val="22"/>
          <w:lang w:val="en-US" w:eastAsia="zh-TW"/>
        </w:rPr>
        <w:t xml:space="preserve">hen the timer is running, the device may consider </w:t>
      </w:r>
      <w:r w:rsidR="005A082C">
        <w:rPr>
          <w:sz w:val="22"/>
          <w:szCs w:val="22"/>
          <w:lang w:val="en-US" w:eastAsia="zh-TW"/>
        </w:rPr>
        <w:t xml:space="preserve">that </w:t>
      </w:r>
      <w:r w:rsidR="005A082C" w:rsidRPr="005A082C">
        <w:rPr>
          <w:sz w:val="22"/>
          <w:szCs w:val="22"/>
          <w:lang w:val="en-US" w:eastAsia="zh-TW"/>
        </w:rPr>
        <w:t xml:space="preserve">subsequent paging for the same </w:t>
      </w:r>
      <w:r w:rsidRPr="00A335D1">
        <w:rPr>
          <w:sz w:val="22"/>
          <w:szCs w:val="22"/>
          <w:lang w:val="en-US" w:eastAsia="zh-TW"/>
        </w:rPr>
        <w:t>transaction ID</w:t>
      </w:r>
      <w:r w:rsidRPr="005A082C" w:rsidDel="00C57770">
        <w:rPr>
          <w:sz w:val="22"/>
          <w:szCs w:val="22"/>
          <w:lang w:val="en-US" w:eastAsia="zh-TW"/>
        </w:rPr>
        <w:t xml:space="preserve"> </w:t>
      </w:r>
      <w:r w:rsidR="000D7877">
        <w:rPr>
          <w:sz w:val="22"/>
          <w:szCs w:val="22"/>
          <w:lang w:val="en-US" w:eastAsia="zh-TW"/>
        </w:rPr>
        <w:t>is for re-</w:t>
      </w:r>
      <w:r>
        <w:rPr>
          <w:sz w:val="22"/>
          <w:szCs w:val="22"/>
          <w:lang w:val="en-US" w:eastAsia="zh-TW"/>
        </w:rPr>
        <w:t xml:space="preserve">access </w:t>
      </w:r>
      <w:r w:rsidR="000D7877">
        <w:rPr>
          <w:sz w:val="22"/>
          <w:szCs w:val="22"/>
          <w:lang w:val="en-US" w:eastAsia="zh-TW"/>
        </w:rPr>
        <w:t>purpose</w:t>
      </w:r>
      <w:r w:rsidR="005A082C">
        <w:rPr>
          <w:sz w:val="22"/>
          <w:szCs w:val="22"/>
          <w:lang w:val="en-US" w:eastAsia="zh-TW"/>
        </w:rPr>
        <w:t xml:space="preserve"> and t</w:t>
      </w:r>
      <w:r w:rsidR="000D7877">
        <w:rPr>
          <w:sz w:val="22"/>
          <w:szCs w:val="22"/>
          <w:lang w:val="en-US" w:eastAsia="zh-TW"/>
        </w:rPr>
        <w:t>he device should not respond.</w:t>
      </w:r>
      <w:r w:rsidR="00F82C88">
        <w:rPr>
          <w:sz w:val="22"/>
          <w:szCs w:val="22"/>
          <w:lang w:val="en-US" w:eastAsia="zh-TW"/>
        </w:rPr>
        <w:t xml:space="preserve"> After the timer expiry, the device respond</w:t>
      </w:r>
      <w:r w:rsidR="00C564B6">
        <w:rPr>
          <w:sz w:val="22"/>
          <w:szCs w:val="22"/>
          <w:lang w:val="en-US" w:eastAsia="zh-TW"/>
        </w:rPr>
        <w:t>s</w:t>
      </w:r>
      <w:r w:rsidR="00F82C88">
        <w:rPr>
          <w:sz w:val="22"/>
          <w:szCs w:val="22"/>
          <w:lang w:val="en-US" w:eastAsia="zh-TW"/>
        </w:rPr>
        <w:t xml:space="preserve"> </w:t>
      </w:r>
      <w:r w:rsidR="00077C36">
        <w:rPr>
          <w:sz w:val="22"/>
          <w:szCs w:val="22"/>
          <w:lang w:val="en-US" w:eastAsia="zh-TW"/>
        </w:rPr>
        <w:t xml:space="preserve">to </w:t>
      </w:r>
      <w:r w:rsidR="00F82C88">
        <w:rPr>
          <w:sz w:val="22"/>
          <w:szCs w:val="22"/>
          <w:lang w:val="en-US" w:eastAsia="zh-TW"/>
        </w:rPr>
        <w:t xml:space="preserve">a paging </w:t>
      </w:r>
      <w:r w:rsidR="00C564B6">
        <w:rPr>
          <w:sz w:val="22"/>
          <w:szCs w:val="22"/>
          <w:lang w:val="en-US" w:eastAsia="zh-TW"/>
        </w:rPr>
        <w:t>with</w:t>
      </w:r>
      <w:r w:rsidR="00F82C88">
        <w:rPr>
          <w:sz w:val="22"/>
          <w:szCs w:val="22"/>
          <w:lang w:val="en-US" w:eastAsia="zh-TW"/>
        </w:rPr>
        <w:t xml:space="preserve"> the same </w:t>
      </w:r>
      <w:r w:rsidR="00D4461C">
        <w:rPr>
          <w:sz w:val="22"/>
          <w:szCs w:val="22"/>
          <w:lang w:val="en-US" w:eastAsia="zh-TW"/>
        </w:rPr>
        <w:t xml:space="preserve">transaction </w:t>
      </w:r>
      <w:r w:rsidR="007A4F8E">
        <w:rPr>
          <w:sz w:val="22"/>
          <w:szCs w:val="22"/>
          <w:lang w:val="en-US" w:eastAsia="zh-TW"/>
        </w:rPr>
        <w:t>ID</w:t>
      </w:r>
      <w:r w:rsidR="00F82C88">
        <w:rPr>
          <w:sz w:val="22"/>
          <w:szCs w:val="22"/>
          <w:lang w:val="en-US" w:eastAsia="zh-TW"/>
        </w:rPr>
        <w:t>.</w:t>
      </w:r>
    </w:p>
    <w:p w14:paraId="45C5E920" w14:textId="698517B0" w:rsidR="005D058E" w:rsidRPr="00DC5046" w:rsidRDefault="005D058E" w:rsidP="005D058E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 w:rsidRPr="00AF0C10">
        <w:rPr>
          <w:b/>
          <w:sz w:val="22"/>
          <w:szCs w:val="24"/>
          <w:lang w:eastAsia="zh-TW"/>
        </w:rPr>
        <w:t xml:space="preserve">Proposal </w:t>
      </w:r>
      <w:r w:rsidR="001C50BB">
        <w:rPr>
          <w:b/>
          <w:sz w:val="22"/>
          <w:szCs w:val="24"/>
          <w:lang w:eastAsia="zh-TW"/>
        </w:rPr>
        <w:t>5</w:t>
      </w:r>
      <w:r w:rsidRPr="00AF0C10">
        <w:rPr>
          <w:b/>
          <w:sz w:val="22"/>
          <w:szCs w:val="24"/>
          <w:lang w:eastAsia="zh-TW"/>
        </w:rPr>
        <w:t xml:space="preserve">:  </w:t>
      </w:r>
      <w:r w:rsidR="00C57770">
        <w:rPr>
          <w:b/>
          <w:sz w:val="22"/>
          <w:szCs w:val="24"/>
          <w:lang w:eastAsia="zh-TW"/>
        </w:rPr>
        <w:t xml:space="preserve">Consider </w:t>
      </w:r>
      <w:r w:rsidR="005C387E">
        <w:rPr>
          <w:b/>
          <w:sz w:val="22"/>
          <w:szCs w:val="24"/>
          <w:lang w:eastAsia="zh-TW"/>
        </w:rPr>
        <w:t xml:space="preserve">that </w:t>
      </w:r>
      <w:r w:rsidR="00C57770">
        <w:rPr>
          <w:b/>
          <w:sz w:val="22"/>
          <w:szCs w:val="24"/>
          <w:lang w:eastAsia="zh-TW"/>
        </w:rPr>
        <w:t xml:space="preserve">the device would not always </w:t>
      </w:r>
      <w:r w:rsidR="00E109E9">
        <w:rPr>
          <w:b/>
          <w:sz w:val="22"/>
          <w:szCs w:val="24"/>
          <w:lang w:eastAsia="zh-TW"/>
        </w:rPr>
        <w:t>receive</w:t>
      </w:r>
      <w:r w:rsidR="00C57770">
        <w:rPr>
          <w:b/>
          <w:sz w:val="22"/>
          <w:szCs w:val="24"/>
          <w:lang w:eastAsia="zh-TW"/>
        </w:rPr>
        <w:t xml:space="preserve"> all the</w:t>
      </w:r>
      <w:r w:rsidR="00F82C88">
        <w:rPr>
          <w:b/>
          <w:sz w:val="22"/>
          <w:szCs w:val="24"/>
          <w:lang w:eastAsia="zh-TW"/>
        </w:rPr>
        <w:t xml:space="preserve"> </w:t>
      </w:r>
      <w:r w:rsidR="00D4461C">
        <w:rPr>
          <w:b/>
          <w:sz w:val="22"/>
          <w:szCs w:val="24"/>
          <w:lang w:eastAsia="zh-TW"/>
        </w:rPr>
        <w:t>transaction ID</w:t>
      </w:r>
      <w:r w:rsidR="005C387E">
        <w:rPr>
          <w:b/>
          <w:sz w:val="22"/>
          <w:szCs w:val="24"/>
          <w:lang w:eastAsia="zh-TW"/>
        </w:rPr>
        <w:t>s</w:t>
      </w:r>
      <w:r w:rsidR="00F82C88">
        <w:rPr>
          <w:b/>
          <w:sz w:val="22"/>
          <w:szCs w:val="24"/>
          <w:lang w:eastAsia="zh-TW"/>
        </w:rPr>
        <w:t>, a timer is introduced to avoid</w:t>
      </w:r>
      <w:r w:rsidR="00E109E9">
        <w:rPr>
          <w:b/>
          <w:sz w:val="22"/>
          <w:szCs w:val="24"/>
          <w:lang w:eastAsia="zh-TW"/>
        </w:rPr>
        <w:t xml:space="preserve"> the </w:t>
      </w:r>
      <w:r w:rsidR="00E109E9" w:rsidRPr="00E109E9">
        <w:rPr>
          <w:b/>
          <w:sz w:val="22"/>
          <w:szCs w:val="24"/>
          <w:lang w:eastAsia="zh-TW"/>
        </w:rPr>
        <w:t>wrap-up</w:t>
      </w:r>
      <w:r w:rsidR="00E109E9">
        <w:rPr>
          <w:b/>
          <w:sz w:val="22"/>
          <w:szCs w:val="24"/>
          <w:lang w:eastAsia="zh-TW"/>
        </w:rPr>
        <w:t xml:space="preserve"> issue</w:t>
      </w:r>
      <w:r w:rsidR="00F25607">
        <w:rPr>
          <w:b/>
          <w:sz w:val="22"/>
          <w:szCs w:val="24"/>
          <w:lang w:eastAsia="zh-TW"/>
        </w:rPr>
        <w:t>.</w:t>
      </w:r>
    </w:p>
    <w:p w14:paraId="66EB3537" w14:textId="5BA8A365" w:rsidR="00AA4A3B" w:rsidRPr="00AF0C10" w:rsidRDefault="00AA4A3B" w:rsidP="00553C2A">
      <w:pPr>
        <w:pStyle w:val="1"/>
        <w:numPr>
          <w:ilvl w:val="0"/>
          <w:numId w:val="1"/>
        </w:numPr>
        <w:pBdr>
          <w:top w:val="single" w:sz="12" w:space="4" w:color="auto"/>
        </w:pBd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 w:rsidRPr="00AF0C10">
        <w:rPr>
          <w:rFonts w:ascii="Times New Roman" w:hAnsi="Times New Roman"/>
          <w:sz w:val="32"/>
          <w:lang w:eastAsia="zh-TW"/>
        </w:rPr>
        <w:t>Conclusion</w:t>
      </w:r>
    </w:p>
    <w:p w14:paraId="6DC422CA" w14:textId="5E0B7B5C" w:rsidR="007D55E2" w:rsidRPr="00AF0C10" w:rsidRDefault="007D55E2" w:rsidP="007D55E2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 w:rsidRPr="00AF0C10">
        <w:rPr>
          <w:b/>
          <w:sz w:val="22"/>
          <w:szCs w:val="24"/>
          <w:lang w:eastAsia="zh-TW"/>
        </w:rPr>
        <w:t xml:space="preserve">Proposal </w:t>
      </w:r>
      <w:r w:rsidR="00D4461C">
        <w:rPr>
          <w:b/>
          <w:sz w:val="22"/>
          <w:szCs w:val="24"/>
          <w:lang w:eastAsia="zh-TW"/>
        </w:rPr>
        <w:t>1</w:t>
      </w:r>
      <w:r w:rsidRPr="00AF0C10">
        <w:rPr>
          <w:b/>
          <w:sz w:val="22"/>
          <w:szCs w:val="24"/>
          <w:lang w:eastAsia="zh-TW"/>
        </w:rPr>
        <w:t xml:space="preserve">:  </w:t>
      </w:r>
      <w:r w:rsidR="009C6AB3">
        <w:rPr>
          <w:b/>
          <w:sz w:val="22"/>
          <w:szCs w:val="24"/>
          <w:lang w:eastAsia="zh-TW"/>
        </w:rPr>
        <w:t>The ID in a paging</w:t>
      </w:r>
      <w:r w:rsidR="009C6AB3" w:rsidRPr="00DC5046">
        <w:rPr>
          <w:b/>
          <w:sz w:val="22"/>
          <w:szCs w:val="24"/>
          <w:lang w:eastAsia="zh-TW"/>
        </w:rPr>
        <w:t xml:space="preserve"> message</w:t>
      </w:r>
      <w:r w:rsidR="009C6AB3">
        <w:rPr>
          <w:b/>
          <w:sz w:val="22"/>
          <w:szCs w:val="24"/>
          <w:lang w:eastAsia="zh-TW"/>
        </w:rPr>
        <w:t xml:space="preserve"> </w:t>
      </w:r>
      <w:r w:rsidR="00BB7CBF">
        <w:rPr>
          <w:b/>
          <w:sz w:val="22"/>
          <w:szCs w:val="24"/>
          <w:lang w:eastAsia="zh-TW"/>
        </w:rPr>
        <w:t xml:space="preserve">which is </w:t>
      </w:r>
      <w:r w:rsidR="009C6AB3">
        <w:rPr>
          <w:b/>
          <w:sz w:val="22"/>
          <w:szCs w:val="24"/>
          <w:lang w:eastAsia="zh-TW"/>
        </w:rPr>
        <w:t>set to a specific value implies “</w:t>
      </w:r>
      <w:r w:rsidR="009C6AB3" w:rsidRPr="00CE718C">
        <w:rPr>
          <w:b/>
          <w:sz w:val="22"/>
          <w:szCs w:val="24"/>
          <w:lang w:eastAsia="zh-TW"/>
        </w:rPr>
        <w:t>a paging message contains no identifier</w:t>
      </w:r>
      <w:r w:rsidR="009C6AB3">
        <w:rPr>
          <w:b/>
          <w:sz w:val="22"/>
          <w:szCs w:val="24"/>
          <w:lang w:eastAsia="zh-TW"/>
        </w:rPr>
        <w:t>.”</w:t>
      </w:r>
    </w:p>
    <w:p w14:paraId="4037CEFB" w14:textId="55A1A993" w:rsidR="007D55E2" w:rsidRDefault="007D55E2" w:rsidP="007D55E2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 w:rsidRPr="00AF0C10">
        <w:rPr>
          <w:b/>
          <w:sz w:val="22"/>
          <w:szCs w:val="24"/>
          <w:lang w:eastAsia="zh-TW"/>
        </w:rPr>
        <w:t xml:space="preserve">Proposal </w:t>
      </w:r>
      <w:r w:rsidR="00D4461C">
        <w:rPr>
          <w:b/>
          <w:sz w:val="22"/>
          <w:szCs w:val="24"/>
          <w:lang w:eastAsia="zh-TW"/>
        </w:rPr>
        <w:t>2</w:t>
      </w:r>
      <w:r w:rsidRPr="00AF0C10">
        <w:rPr>
          <w:b/>
          <w:sz w:val="22"/>
          <w:szCs w:val="24"/>
          <w:lang w:eastAsia="zh-TW"/>
        </w:rPr>
        <w:t xml:space="preserve">:  </w:t>
      </w:r>
      <w:r w:rsidR="009C6AB3">
        <w:rPr>
          <w:b/>
          <w:sz w:val="22"/>
          <w:szCs w:val="24"/>
          <w:lang w:eastAsia="zh-TW"/>
        </w:rPr>
        <w:t>To support multiple IDs in a paging message for forward compatibility, a paging</w:t>
      </w:r>
      <w:r w:rsidR="009C6AB3" w:rsidRPr="00DC5046">
        <w:rPr>
          <w:b/>
          <w:sz w:val="22"/>
          <w:szCs w:val="24"/>
          <w:lang w:eastAsia="zh-TW"/>
        </w:rPr>
        <w:t xml:space="preserve"> message </w:t>
      </w:r>
      <w:r w:rsidR="009C6AB3">
        <w:rPr>
          <w:b/>
          <w:sz w:val="22"/>
          <w:szCs w:val="24"/>
          <w:lang w:eastAsia="zh-TW"/>
        </w:rPr>
        <w:t>includes a field to indicate the number of IDs</w:t>
      </w:r>
      <w:r w:rsidR="009C6AB3" w:rsidRPr="00AF0C10">
        <w:rPr>
          <w:b/>
          <w:sz w:val="22"/>
          <w:szCs w:val="24"/>
          <w:lang w:eastAsia="zh-TW"/>
        </w:rPr>
        <w:t>.</w:t>
      </w:r>
    </w:p>
    <w:p w14:paraId="3DB8852A" w14:textId="6B3D1CB0" w:rsidR="00D4461C" w:rsidRDefault="00D4461C" w:rsidP="00D4461C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 w:rsidRPr="00B12342">
        <w:rPr>
          <w:b/>
          <w:sz w:val="22"/>
          <w:szCs w:val="24"/>
          <w:lang w:eastAsia="zh-TW"/>
        </w:rPr>
        <w:t xml:space="preserve">Proposal </w:t>
      </w:r>
      <w:r>
        <w:rPr>
          <w:b/>
          <w:sz w:val="22"/>
          <w:szCs w:val="24"/>
          <w:lang w:eastAsia="zh-TW"/>
        </w:rPr>
        <w:t>3</w:t>
      </w:r>
      <w:r w:rsidRPr="00B12342">
        <w:rPr>
          <w:b/>
          <w:sz w:val="22"/>
          <w:szCs w:val="24"/>
          <w:lang w:eastAsia="zh-TW"/>
        </w:rPr>
        <w:t xml:space="preserve">:  </w:t>
      </w:r>
      <w:r w:rsidR="009C6AB3">
        <w:rPr>
          <w:b/>
          <w:sz w:val="22"/>
          <w:szCs w:val="24"/>
          <w:lang w:eastAsia="zh-TW"/>
        </w:rPr>
        <w:t>To support different device types f</w:t>
      </w:r>
      <w:r w:rsidR="009C6AB3" w:rsidRPr="00524F2F">
        <w:rPr>
          <w:b/>
          <w:sz w:val="22"/>
          <w:szCs w:val="24"/>
          <w:lang w:eastAsia="zh-TW"/>
        </w:rPr>
        <w:t>or forward compatibility,</w:t>
      </w:r>
      <w:r w:rsidR="009C6AB3">
        <w:rPr>
          <w:b/>
          <w:sz w:val="22"/>
          <w:szCs w:val="24"/>
          <w:lang w:eastAsia="zh-TW"/>
        </w:rPr>
        <w:t xml:space="preserve"> </w:t>
      </w:r>
      <w:r w:rsidR="009C6AB3">
        <w:rPr>
          <w:rFonts w:hint="eastAsia"/>
          <w:b/>
          <w:sz w:val="22"/>
          <w:szCs w:val="24"/>
          <w:lang w:eastAsia="zh-TW"/>
        </w:rPr>
        <w:t>a</w:t>
      </w:r>
      <w:r w:rsidR="009C6AB3">
        <w:rPr>
          <w:b/>
          <w:sz w:val="22"/>
          <w:szCs w:val="24"/>
          <w:lang w:eastAsia="zh-TW"/>
        </w:rPr>
        <w:t xml:space="preserve"> paging</w:t>
      </w:r>
      <w:r w:rsidR="009C6AB3" w:rsidRPr="00DC5046">
        <w:rPr>
          <w:b/>
          <w:sz w:val="22"/>
          <w:szCs w:val="24"/>
          <w:lang w:eastAsia="zh-TW"/>
        </w:rPr>
        <w:t xml:space="preserve"> message </w:t>
      </w:r>
      <w:r w:rsidR="009C6AB3">
        <w:rPr>
          <w:b/>
          <w:sz w:val="22"/>
          <w:szCs w:val="24"/>
          <w:lang w:eastAsia="zh-TW"/>
        </w:rPr>
        <w:t>includes a field to indicate</w:t>
      </w:r>
      <w:r w:rsidR="009C6AB3" w:rsidRPr="00077C36">
        <w:rPr>
          <w:b/>
          <w:sz w:val="22"/>
          <w:szCs w:val="24"/>
          <w:lang w:eastAsia="zh-TW"/>
        </w:rPr>
        <w:t xml:space="preserve"> device type information</w:t>
      </w:r>
      <w:r w:rsidR="009C6AB3" w:rsidRPr="00AF0C10">
        <w:rPr>
          <w:b/>
          <w:sz w:val="22"/>
          <w:szCs w:val="24"/>
          <w:lang w:eastAsia="zh-TW"/>
        </w:rPr>
        <w:t>.</w:t>
      </w:r>
    </w:p>
    <w:p w14:paraId="7A703545" w14:textId="5EEE3E1F" w:rsidR="00D4461C" w:rsidRPr="00D4461C" w:rsidRDefault="00D4461C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>Observation</w:t>
      </w:r>
      <w:r w:rsidRPr="00AF0C10">
        <w:rPr>
          <w:b/>
          <w:sz w:val="22"/>
          <w:szCs w:val="24"/>
          <w:lang w:eastAsia="zh-TW"/>
        </w:rPr>
        <w:t xml:space="preserve"> 1:  </w:t>
      </w:r>
      <w:r w:rsidR="001630DB">
        <w:rPr>
          <w:b/>
          <w:sz w:val="22"/>
          <w:szCs w:val="24"/>
          <w:lang w:eastAsia="zh-TW"/>
        </w:rPr>
        <w:t xml:space="preserve">The design of </w:t>
      </w:r>
      <w:r w:rsidR="001630DB" w:rsidRPr="00E64DC8">
        <w:rPr>
          <w:b/>
          <w:sz w:val="22"/>
          <w:szCs w:val="24"/>
          <w:lang w:eastAsia="zh-TW"/>
        </w:rPr>
        <w:t>D2R resource information</w:t>
      </w:r>
      <w:r w:rsidR="001630DB">
        <w:rPr>
          <w:b/>
          <w:sz w:val="22"/>
          <w:szCs w:val="24"/>
          <w:lang w:eastAsia="zh-TW"/>
        </w:rPr>
        <w:t xml:space="preserve"> included in a paging message </w:t>
      </w:r>
      <w:r w:rsidR="001630DB" w:rsidRPr="00E64DC8">
        <w:rPr>
          <w:b/>
          <w:sz w:val="22"/>
          <w:szCs w:val="24"/>
          <w:lang w:eastAsia="zh-TW"/>
        </w:rPr>
        <w:t xml:space="preserve">could </w:t>
      </w:r>
      <w:r w:rsidR="001630DB">
        <w:rPr>
          <w:b/>
          <w:sz w:val="22"/>
          <w:szCs w:val="24"/>
          <w:lang w:eastAsia="zh-TW"/>
        </w:rPr>
        <w:t>wait for</w:t>
      </w:r>
      <w:r w:rsidR="001630DB" w:rsidRPr="00E64DC8">
        <w:rPr>
          <w:b/>
          <w:sz w:val="22"/>
          <w:szCs w:val="24"/>
          <w:lang w:eastAsia="zh-TW"/>
        </w:rPr>
        <w:t xml:space="preserve"> RAN1</w:t>
      </w:r>
      <w:r w:rsidR="001630DB">
        <w:rPr>
          <w:b/>
          <w:sz w:val="22"/>
          <w:szCs w:val="24"/>
          <w:lang w:eastAsia="zh-TW"/>
        </w:rPr>
        <w:t>’s progress</w:t>
      </w:r>
      <w:r w:rsidR="001630DB" w:rsidRPr="00AF0C10">
        <w:rPr>
          <w:b/>
          <w:sz w:val="22"/>
          <w:szCs w:val="24"/>
          <w:lang w:eastAsia="zh-TW"/>
        </w:rPr>
        <w:t>.</w:t>
      </w:r>
    </w:p>
    <w:p w14:paraId="7EA93C08" w14:textId="73371A4D" w:rsidR="001C50BB" w:rsidRPr="00DC5046" w:rsidRDefault="001C50BB" w:rsidP="001C50BB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 w:rsidRPr="00AF0C10">
        <w:rPr>
          <w:b/>
          <w:sz w:val="22"/>
          <w:szCs w:val="24"/>
          <w:lang w:eastAsia="zh-TW"/>
        </w:rPr>
        <w:t xml:space="preserve">Proposal </w:t>
      </w:r>
      <w:r>
        <w:rPr>
          <w:rFonts w:hint="eastAsia"/>
          <w:b/>
          <w:sz w:val="22"/>
          <w:szCs w:val="24"/>
          <w:lang w:eastAsia="zh-TW"/>
        </w:rPr>
        <w:t>4</w:t>
      </w:r>
      <w:r w:rsidRPr="00AF0C10">
        <w:rPr>
          <w:b/>
          <w:sz w:val="22"/>
          <w:szCs w:val="24"/>
          <w:lang w:eastAsia="zh-TW"/>
        </w:rPr>
        <w:t xml:space="preserve">:  </w:t>
      </w:r>
      <w:r w:rsidR="001630DB">
        <w:rPr>
          <w:b/>
          <w:sz w:val="22"/>
          <w:szCs w:val="24"/>
          <w:lang w:eastAsia="zh-TW"/>
        </w:rPr>
        <w:t>The reader reuses the same paging message to determine Msg1 resource after initial paging message.</w:t>
      </w:r>
    </w:p>
    <w:p w14:paraId="11505261" w14:textId="35A16E3E" w:rsidR="007D55E2" w:rsidRPr="00DC5046" w:rsidRDefault="007D55E2" w:rsidP="007D55E2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 w:rsidRPr="00AF0C10">
        <w:rPr>
          <w:b/>
          <w:sz w:val="22"/>
          <w:szCs w:val="24"/>
          <w:lang w:eastAsia="zh-TW"/>
        </w:rPr>
        <w:t xml:space="preserve">Proposal </w:t>
      </w:r>
      <w:r w:rsidR="001C50BB">
        <w:rPr>
          <w:b/>
          <w:sz w:val="22"/>
          <w:szCs w:val="24"/>
          <w:lang w:eastAsia="zh-TW"/>
        </w:rPr>
        <w:t>5</w:t>
      </w:r>
      <w:r w:rsidRPr="00AF0C10">
        <w:rPr>
          <w:b/>
          <w:sz w:val="22"/>
          <w:szCs w:val="24"/>
          <w:lang w:eastAsia="zh-TW"/>
        </w:rPr>
        <w:t xml:space="preserve">:  </w:t>
      </w:r>
      <w:r w:rsidR="001630DB">
        <w:rPr>
          <w:b/>
          <w:sz w:val="22"/>
          <w:szCs w:val="24"/>
          <w:lang w:eastAsia="zh-TW"/>
        </w:rPr>
        <w:t xml:space="preserve">Consider that the device would not always receive all the transaction IDs, a timer is introduced to avoid the </w:t>
      </w:r>
      <w:r w:rsidR="001630DB" w:rsidRPr="00E109E9">
        <w:rPr>
          <w:b/>
          <w:sz w:val="22"/>
          <w:szCs w:val="24"/>
          <w:lang w:eastAsia="zh-TW"/>
        </w:rPr>
        <w:t>wrap-up</w:t>
      </w:r>
      <w:r w:rsidR="001630DB">
        <w:rPr>
          <w:b/>
          <w:sz w:val="22"/>
          <w:szCs w:val="24"/>
          <w:lang w:eastAsia="zh-TW"/>
        </w:rPr>
        <w:t xml:space="preserve"> issue.</w:t>
      </w:r>
    </w:p>
    <w:p w14:paraId="0C11660E" w14:textId="77777777" w:rsidR="00AA4A3B" w:rsidRPr="00AF0C10" w:rsidRDefault="00AA4A3B" w:rsidP="00802806">
      <w:pPr>
        <w:pStyle w:val="1"/>
        <w:numPr>
          <w:ilvl w:val="0"/>
          <w:numId w:val="1"/>
        </w:numPr>
        <w:pBdr>
          <w:top w:val="single" w:sz="12" w:space="4" w:color="auto"/>
        </w:pBd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 w:rsidRPr="00AF0C10">
        <w:rPr>
          <w:rFonts w:ascii="Times New Roman" w:hAnsi="Times New Roman"/>
          <w:sz w:val="32"/>
          <w:lang w:eastAsia="zh-TW"/>
        </w:rPr>
        <w:t xml:space="preserve">Reference </w:t>
      </w:r>
    </w:p>
    <w:p w14:paraId="204458E4" w14:textId="7A2A4FBE" w:rsidR="00907453" w:rsidRPr="00AF0C10" w:rsidRDefault="007B7404" w:rsidP="00907453">
      <w:pPr>
        <w:spacing w:afterLines="50" w:after="120" w:line="280" w:lineRule="exact"/>
        <w:jc w:val="both"/>
        <w:rPr>
          <w:sz w:val="22"/>
          <w:szCs w:val="24"/>
          <w:lang w:eastAsia="zh-TW"/>
        </w:rPr>
      </w:pPr>
      <w:r w:rsidRPr="00AF0C10">
        <w:rPr>
          <w:sz w:val="22"/>
          <w:szCs w:val="24"/>
          <w:lang w:eastAsia="zh-TW"/>
        </w:rPr>
        <w:t>[</w:t>
      </w:r>
      <w:r w:rsidR="001717C3" w:rsidRPr="00AF0C10">
        <w:rPr>
          <w:sz w:val="22"/>
          <w:szCs w:val="24"/>
          <w:lang w:eastAsia="zh-TW"/>
        </w:rPr>
        <w:t>1</w:t>
      </w:r>
      <w:r w:rsidRPr="00AF0C10">
        <w:rPr>
          <w:sz w:val="22"/>
          <w:szCs w:val="24"/>
          <w:lang w:eastAsia="zh-TW"/>
        </w:rPr>
        <w:t xml:space="preserve">] </w:t>
      </w:r>
      <w:r w:rsidR="00122E0C">
        <w:rPr>
          <w:sz w:val="22"/>
          <w:szCs w:val="24"/>
          <w:lang w:eastAsia="zh-TW"/>
        </w:rPr>
        <w:t>RP-243326, “</w:t>
      </w:r>
      <w:r w:rsidR="00122E0C" w:rsidRPr="00122E0C">
        <w:rPr>
          <w:sz w:val="22"/>
          <w:szCs w:val="24"/>
          <w:lang w:eastAsia="zh-TW"/>
        </w:rPr>
        <w:t>New Work Item: Solutions for Ambient IoT (Internet of Things) in NR</w:t>
      </w:r>
      <w:r w:rsidR="00122E0C">
        <w:rPr>
          <w:sz w:val="22"/>
          <w:szCs w:val="24"/>
          <w:lang w:eastAsia="zh-TW"/>
        </w:rPr>
        <w:t>”</w:t>
      </w:r>
    </w:p>
    <w:p w14:paraId="4594F675" w14:textId="51AF9015" w:rsidR="00925394" w:rsidRDefault="00925394" w:rsidP="00925394">
      <w:pPr>
        <w:spacing w:afterLines="50" w:after="120" w:line="280" w:lineRule="exact"/>
        <w:jc w:val="both"/>
        <w:rPr>
          <w:sz w:val="22"/>
          <w:szCs w:val="24"/>
          <w:lang w:eastAsia="zh-TW"/>
        </w:rPr>
      </w:pPr>
      <w:r w:rsidRPr="00832833">
        <w:rPr>
          <w:sz w:val="22"/>
          <w:szCs w:val="24"/>
          <w:lang w:eastAsia="zh-TW"/>
        </w:rPr>
        <w:t>[</w:t>
      </w:r>
      <w:r>
        <w:rPr>
          <w:sz w:val="22"/>
          <w:szCs w:val="24"/>
          <w:lang w:eastAsia="zh-TW"/>
        </w:rPr>
        <w:t>2</w:t>
      </w:r>
      <w:r w:rsidRPr="00832833">
        <w:rPr>
          <w:sz w:val="22"/>
          <w:szCs w:val="24"/>
          <w:lang w:eastAsia="zh-TW"/>
        </w:rPr>
        <w:t xml:space="preserve">] Report of 3GPP TSG RAN WG2 meeting #129, Athens, Greece </w:t>
      </w:r>
    </w:p>
    <w:p w14:paraId="3A6BDA8B" w14:textId="01662F75" w:rsidR="00A8552A" w:rsidRPr="00B76492" w:rsidRDefault="00B76492" w:rsidP="006F75CF">
      <w:pPr>
        <w:widowControl w:val="0"/>
        <w:overflowPunct w:val="0"/>
        <w:autoSpaceDE w:val="0"/>
        <w:autoSpaceDN w:val="0"/>
        <w:adjustRightInd w:val="0"/>
        <w:spacing w:after="0" w:line="360" w:lineRule="atLeast"/>
        <w:contextualSpacing/>
        <w:textAlignment w:val="baseline"/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 w:hint="eastAsia"/>
          <w:sz w:val="22"/>
          <w:szCs w:val="22"/>
          <w:lang w:val="en-US" w:eastAsia="zh-TW"/>
        </w:rPr>
        <w:t>[</w:t>
      </w:r>
      <w:r w:rsidR="00925394">
        <w:rPr>
          <w:rFonts w:eastAsiaTheme="minorEastAsia"/>
          <w:sz w:val="22"/>
          <w:szCs w:val="22"/>
          <w:lang w:val="en-US" w:eastAsia="zh-TW"/>
        </w:rPr>
        <w:t>3</w:t>
      </w:r>
      <w:r>
        <w:rPr>
          <w:rFonts w:eastAsiaTheme="minorEastAsia"/>
          <w:sz w:val="22"/>
          <w:szCs w:val="22"/>
          <w:lang w:val="en-US" w:eastAsia="zh-TW"/>
        </w:rPr>
        <w:t>] TR 38.769, “</w:t>
      </w:r>
      <w:r w:rsidRPr="00B76492">
        <w:rPr>
          <w:rFonts w:eastAsiaTheme="minorEastAsia"/>
          <w:sz w:val="22"/>
          <w:szCs w:val="22"/>
          <w:lang w:val="en-US" w:eastAsia="zh-TW"/>
        </w:rPr>
        <w:t>Study on solutions for ambient IoT (Internet of Things)</w:t>
      </w:r>
      <w:r>
        <w:rPr>
          <w:rFonts w:eastAsiaTheme="minorEastAsia"/>
          <w:sz w:val="22"/>
          <w:szCs w:val="22"/>
          <w:lang w:val="en-US" w:eastAsia="zh-TW"/>
        </w:rPr>
        <w:t>”</w:t>
      </w:r>
    </w:p>
    <w:sectPr w:rsidR="00A8552A" w:rsidRPr="00B76492" w:rsidSect="003F458C">
      <w:headerReference w:type="default" r:id="rId9"/>
      <w:footnotePr>
        <w:numRestart w:val="eachSect"/>
      </w:footnotePr>
      <w:pgSz w:w="11907" w:h="16840" w:code="9"/>
      <w:pgMar w:top="851" w:right="1134" w:bottom="567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98C24" w14:textId="77777777" w:rsidR="00E46D3C" w:rsidRDefault="00E46D3C">
      <w:pPr>
        <w:spacing w:after="0"/>
      </w:pPr>
      <w:r>
        <w:separator/>
      </w:r>
    </w:p>
  </w:endnote>
  <w:endnote w:type="continuationSeparator" w:id="0">
    <w:p w14:paraId="4DDCE1A3" w14:textId="77777777" w:rsidR="00E46D3C" w:rsidRDefault="00E46D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E70F1" w14:textId="77777777" w:rsidR="00E46D3C" w:rsidRDefault="00E46D3C">
      <w:pPr>
        <w:spacing w:after="0"/>
      </w:pPr>
      <w:r>
        <w:separator/>
      </w:r>
    </w:p>
  </w:footnote>
  <w:footnote w:type="continuationSeparator" w:id="0">
    <w:p w14:paraId="4B48CF2C" w14:textId="77777777" w:rsidR="00E46D3C" w:rsidRDefault="00E46D3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D3DB1" w14:textId="77777777" w:rsidR="00CB4EF6" w:rsidRDefault="001B0CFB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E9EBEBC"/>
    <w:multiLevelType w:val="multilevel"/>
    <w:tmpl w:val="FE9EBE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4B5B19"/>
    <w:multiLevelType w:val="hybridMultilevel"/>
    <w:tmpl w:val="A17A4FAE"/>
    <w:lvl w:ilvl="0" w:tplc="893C2F08">
      <w:numFmt w:val="bullet"/>
      <w:lvlText w:val=""/>
      <w:lvlJc w:val="left"/>
      <w:pPr>
        <w:ind w:left="36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3304DD9"/>
    <w:multiLevelType w:val="hybridMultilevel"/>
    <w:tmpl w:val="F3606580"/>
    <w:lvl w:ilvl="0" w:tplc="E626C570">
      <w:start w:val="1"/>
      <w:numFmt w:val="bullet"/>
      <w:lvlText w:val="-"/>
      <w:lvlJc w:val="left"/>
      <w:pPr>
        <w:ind w:left="932" w:hanging="360"/>
      </w:pPr>
      <w:rPr>
        <w:rFonts w:ascii="Times New Roman" w:eastAsia="SimSu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5" w15:restartNumberingAfterBreak="0">
    <w:nsid w:val="1A880684"/>
    <w:multiLevelType w:val="hybridMultilevel"/>
    <w:tmpl w:val="EADA4CCC"/>
    <w:lvl w:ilvl="0" w:tplc="C282A9F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lang w:val="en-US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314C777A">
      <w:start w:val="1"/>
      <w:numFmt w:val="decimal"/>
      <w:lvlText w:val="2.%3"/>
      <w:lvlJc w:val="left"/>
      <w:pPr>
        <w:tabs>
          <w:tab w:val="num" w:pos="360"/>
        </w:tabs>
        <w:ind w:left="360" w:hanging="360"/>
      </w:pPr>
      <w:rPr>
        <w:rFonts w:eastAsia="新細明體" w:hint="eastAsia"/>
        <w:b w:val="0"/>
        <w:color w:val="auto"/>
        <w:sz w:val="28"/>
      </w:rPr>
    </w:lvl>
    <w:lvl w:ilvl="3" w:tplc="7C12580E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EAC6A74"/>
    <w:multiLevelType w:val="hybridMultilevel"/>
    <w:tmpl w:val="03D2F1DC"/>
    <w:lvl w:ilvl="0" w:tplc="9A2898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FEC6727"/>
    <w:multiLevelType w:val="hybridMultilevel"/>
    <w:tmpl w:val="3E50D3D4"/>
    <w:lvl w:ilvl="0" w:tplc="2DA0D26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1932E41"/>
    <w:multiLevelType w:val="hybridMultilevel"/>
    <w:tmpl w:val="19E23A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5117C"/>
    <w:multiLevelType w:val="hybridMultilevel"/>
    <w:tmpl w:val="9D30CDDA"/>
    <w:lvl w:ilvl="0" w:tplc="77A0A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1" w15:restartNumberingAfterBreak="0">
    <w:nsid w:val="30D806F4"/>
    <w:multiLevelType w:val="hybridMultilevel"/>
    <w:tmpl w:val="CE144F74"/>
    <w:lvl w:ilvl="0" w:tplc="C296A61C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31216D87"/>
    <w:multiLevelType w:val="hybridMultilevel"/>
    <w:tmpl w:val="C29EB7D2"/>
    <w:lvl w:ilvl="0" w:tplc="EF14759E">
      <w:start w:val="1"/>
      <w:numFmt w:val="decimal"/>
      <w:lvlText w:val="%1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4CC3DF1"/>
    <w:multiLevelType w:val="hybridMultilevel"/>
    <w:tmpl w:val="0204C434"/>
    <w:lvl w:ilvl="0" w:tplc="71AEB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08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C1A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5EC8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068A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6CD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12C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041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DC0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C500AB"/>
    <w:multiLevelType w:val="hybridMultilevel"/>
    <w:tmpl w:val="C29C782E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7" w15:restartNumberingAfterBreak="0">
    <w:nsid w:val="49741B1D"/>
    <w:multiLevelType w:val="hybridMultilevel"/>
    <w:tmpl w:val="BF781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4C54E3"/>
    <w:multiLevelType w:val="hybridMultilevel"/>
    <w:tmpl w:val="DD105B8A"/>
    <w:lvl w:ilvl="0" w:tplc="B61498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4C1212CD"/>
    <w:multiLevelType w:val="hybridMultilevel"/>
    <w:tmpl w:val="1AC2D150"/>
    <w:lvl w:ilvl="0" w:tplc="78E8D5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66C3E65"/>
    <w:multiLevelType w:val="hybridMultilevel"/>
    <w:tmpl w:val="1512D850"/>
    <w:lvl w:ilvl="0" w:tplc="6A7458D4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75B0D0F"/>
    <w:multiLevelType w:val="hybridMultilevel"/>
    <w:tmpl w:val="5E52DE04"/>
    <w:lvl w:ilvl="0" w:tplc="469EA75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865F41"/>
    <w:multiLevelType w:val="hybridMultilevel"/>
    <w:tmpl w:val="849CD124"/>
    <w:lvl w:ilvl="0" w:tplc="0409000D">
      <w:start w:val="1"/>
      <w:numFmt w:val="bullet"/>
      <w:lvlText w:val=""/>
      <w:lvlJc w:val="left"/>
      <w:pPr>
        <w:ind w:left="274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22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70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18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66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14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62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10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586" w:hanging="480"/>
      </w:pPr>
      <w:rPr>
        <w:rFonts w:ascii="Wingdings" w:hAnsi="Wingdings" w:hint="default"/>
      </w:rPr>
    </w:lvl>
  </w:abstractNum>
  <w:abstractNum w:abstractNumId="24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新細明體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0380503"/>
    <w:multiLevelType w:val="hybridMultilevel"/>
    <w:tmpl w:val="D252466C"/>
    <w:lvl w:ilvl="0" w:tplc="C5D27E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616A68C6"/>
    <w:multiLevelType w:val="hybridMultilevel"/>
    <w:tmpl w:val="4B989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DA06F0"/>
    <w:multiLevelType w:val="hybridMultilevel"/>
    <w:tmpl w:val="ACDAA2D6"/>
    <w:lvl w:ilvl="0" w:tplc="EF147310">
      <w:start w:val="4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19" w:hanging="480"/>
      </w:pPr>
    </w:lvl>
    <w:lvl w:ilvl="2" w:tplc="0409001B" w:tentative="1">
      <w:start w:val="1"/>
      <w:numFmt w:val="lowerRoman"/>
      <w:lvlText w:val="%3."/>
      <w:lvlJc w:val="right"/>
      <w:pPr>
        <w:ind w:left="2699" w:hanging="480"/>
      </w:pPr>
    </w:lvl>
    <w:lvl w:ilvl="3" w:tplc="0409000F" w:tentative="1">
      <w:start w:val="1"/>
      <w:numFmt w:val="decimal"/>
      <w:lvlText w:val="%4."/>
      <w:lvlJc w:val="left"/>
      <w:pPr>
        <w:ind w:left="31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59" w:hanging="480"/>
      </w:pPr>
    </w:lvl>
    <w:lvl w:ilvl="5" w:tplc="0409001B" w:tentative="1">
      <w:start w:val="1"/>
      <w:numFmt w:val="lowerRoman"/>
      <w:lvlText w:val="%6."/>
      <w:lvlJc w:val="right"/>
      <w:pPr>
        <w:ind w:left="4139" w:hanging="480"/>
      </w:pPr>
    </w:lvl>
    <w:lvl w:ilvl="6" w:tplc="0409000F" w:tentative="1">
      <w:start w:val="1"/>
      <w:numFmt w:val="decimal"/>
      <w:lvlText w:val="%7."/>
      <w:lvlJc w:val="left"/>
      <w:pPr>
        <w:ind w:left="46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99" w:hanging="480"/>
      </w:pPr>
    </w:lvl>
    <w:lvl w:ilvl="8" w:tplc="0409001B" w:tentative="1">
      <w:start w:val="1"/>
      <w:numFmt w:val="lowerRoman"/>
      <w:lvlText w:val="%9."/>
      <w:lvlJc w:val="right"/>
      <w:pPr>
        <w:ind w:left="5579" w:hanging="480"/>
      </w:pPr>
    </w:lvl>
  </w:abstractNum>
  <w:abstractNum w:abstractNumId="28" w15:restartNumberingAfterBreak="0">
    <w:nsid w:val="63D95A72"/>
    <w:multiLevelType w:val="hybridMultilevel"/>
    <w:tmpl w:val="2F8C72F6"/>
    <w:lvl w:ilvl="0" w:tplc="322AC820">
      <w:start w:val="1"/>
      <w:numFmt w:val="decimal"/>
      <w:lvlText w:val="%1&gt;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9" w15:restartNumberingAfterBreak="0">
    <w:nsid w:val="65AE106D"/>
    <w:multiLevelType w:val="hybridMultilevel"/>
    <w:tmpl w:val="8DBE57CE"/>
    <w:lvl w:ilvl="0" w:tplc="041D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6F31003D"/>
    <w:multiLevelType w:val="hybridMultilevel"/>
    <w:tmpl w:val="85B04088"/>
    <w:lvl w:ilvl="0" w:tplc="EF16D42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75493B83"/>
    <w:multiLevelType w:val="hybridMultilevel"/>
    <w:tmpl w:val="67A6D292"/>
    <w:lvl w:ilvl="0" w:tplc="DBF6E8F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A294057"/>
    <w:multiLevelType w:val="hybridMultilevel"/>
    <w:tmpl w:val="DC647A70"/>
    <w:lvl w:ilvl="0" w:tplc="89945348">
      <w:start w:val="1"/>
      <w:numFmt w:val="decimal"/>
      <w:lvlText w:val="[%1]"/>
      <w:lvlJc w:val="left"/>
      <w:pPr>
        <w:ind w:left="480" w:hanging="480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33"/>
  </w:num>
  <w:num w:numId="5">
    <w:abstractNumId w:val="25"/>
  </w:num>
  <w:num w:numId="6">
    <w:abstractNumId w:val="1"/>
  </w:num>
  <w:num w:numId="7">
    <w:abstractNumId w:val="31"/>
  </w:num>
  <w:num w:numId="8">
    <w:abstractNumId w:val="23"/>
  </w:num>
  <w:num w:numId="9">
    <w:abstractNumId w:val="10"/>
  </w:num>
  <w:num w:numId="10">
    <w:abstractNumId w:val="32"/>
  </w:num>
  <w:num w:numId="11">
    <w:abstractNumId w:val="3"/>
  </w:num>
  <w:num w:numId="12">
    <w:abstractNumId w:val="19"/>
  </w:num>
  <w:num w:numId="13">
    <w:abstractNumId w:val="2"/>
  </w:num>
  <w:num w:numId="14">
    <w:abstractNumId w:val="14"/>
  </w:num>
  <w:num w:numId="15">
    <w:abstractNumId w:val="24"/>
  </w:num>
  <w:num w:numId="16">
    <w:abstractNumId w:val="22"/>
  </w:num>
  <w:num w:numId="17">
    <w:abstractNumId w:val="20"/>
  </w:num>
  <w:num w:numId="18">
    <w:abstractNumId w:val="6"/>
  </w:num>
  <w:num w:numId="19">
    <w:abstractNumId w:val="28"/>
  </w:num>
  <w:num w:numId="20">
    <w:abstractNumId w:val="4"/>
  </w:num>
  <w:num w:numId="21">
    <w:abstractNumId w:val="34"/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12"/>
  </w:num>
  <w:num w:numId="27">
    <w:abstractNumId w:val="16"/>
  </w:num>
  <w:num w:numId="28">
    <w:abstractNumId w:val="27"/>
  </w:num>
  <w:num w:numId="29">
    <w:abstractNumId w:val="17"/>
  </w:num>
  <w:num w:numId="30">
    <w:abstractNumId w:val="35"/>
  </w:num>
  <w:num w:numId="31">
    <w:abstractNumId w:val="7"/>
  </w:num>
  <w:num w:numId="32">
    <w:abstractNumId w:val="15"/>
  </w:num>
  <w:num w:numId="33">
    <w:abstractNumId w:val="26"/>
  </w:num>
  <w:num w:numId="34">
    <w:abstractNumId w:val="11"/>
  </w:num>
  <w:num w:numId="35">
    <w:abstractNumId w:val="9"/>
  </w:num>
  <w:num w:numId="3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E44"/>
    <w:rsid w:val="00002523"/>
    <w:rsid w:val="00006DA7"/>
    <w:rsid w:val="00012BBF"/>
    <w:rsid w:val="000151F4"/>
    <w:rsid w:val="000208F1"/>
    <w:rsid w:val="000221FD"/>
    <w:rsid w:val="00025642"/>
    <w:rsid w:val="00030C46"/>
    <w:rsid w:val="00040D11"/>
    <w:rsid w:val="000452EA"/>
    <w:rsid w:val="00050D93"/>
    <w:rsid w:val="00054B71"/>
    <w:rsid w:val="00054D79"/>
    <w:rsid w:val="00057134"/>
    <w:rsid w:val="00060F27"/>
    <w:rsid w:val="000611C7"/>
    <w:rsid w:val="00065EA1"/>
    <w:rsid w:val="000672EC"/>
    <w:rsid w:val="00073679"/>
    <w:rsid w:val="00073AFC"/>
    <w:rsid w:val="000764E2"/>
    <w:rsid w:val="00077C36"/>
    <w:rsid w:val="00083B83"/>
    <w:rsid w:val="000845C2"/>
    <w:rsid w:val="000875FF"/>
    <w:rsid w:val="0009124E"/>
    <w:rsid w:val="00095118"/>
    <w:rsid w:val="000A0489"/>
    <w:rsid w:val="000A41CA"/>
    <w:rsid w:val="000A53B5"/>
    <w:rsid w:val="000B3A7F"/>
    <w:rsid w:val="000D7877"/>
    <w:rsid w:val="000E2763"/>
    <w:rsid w:val="000E660F"/>
    <w:rsid w:val="000F08C2"/>
    <w:rsid w:val="000F3658"/>
    <w:rsid w:val="000F7C98"/>
    <w:rsid w:val="00100BF6"/>
    <w:rsid w:val="00104577"/>
    <w:rsid w:val="00104FA2"/>
    <w:rsid w:val="00106D6E"/>
    <w:rsid w:val="001103E4"/>
    <w:rsid w:val="00110D4E"/>
    <w:rsid w:val="00111BD2"/>
    <w:rsid w:val="001147D2"/>
    <w:rsid w:val="001173C8"/>
    <w:rsid w:val="0012229E"/>
    <w:rsid w:val="00122A49"/>
    <w:rsid w:val="00122E0C"/>
    <w:rsid w:val="001233D4"/>
    <w:rsid w:val="00130CF9"/>
    <w:rsid w:val="00131945"/>
    <w:rsid w:val="0013486F"/>
    <w:rsid w:val="00140688"/>
    <w:rsid w:val="001505BA"/>
    <w:rsid w:val="00150E37"/>
    <w:rsid w:val="001515A5"/>
    <w:rsid w:val="00153803"/>
    <w:rsid w:val="001630DB"/>
    <w:rsid w:val="001646CD"/>
    <w:rsid w:val="00167F3E"/>
    <w:rsid w:val="001717C3"/>
    <w:rsid w:val="001720B5"/>
    <w:rsid w:val="0017586A"/>
    <w:rsid w:val="00175A69"/>
    <w:rsid w:val="001775C6"/>
    <w:rsid w:val="001846A6"/>
    <w:rsid w:val="00185F9A"/>
    <w:rsid w:val="00186D76"/>
    <w:rsid w:val="00194C73"/>
    <w:rsid w:val="001968B9"/>
    <w:rsid w:val="001976A2"/>
    <w:rsid w:val="001A425D"/>
    <w:rsid w:val="001A4B62"/>
    <w:rsid w:val="001A5373"/>
    <w:rsid w:val="001A5D8E"/>
    <w:rsid w:val="001A6CAF"/>
    <w:rsid w:val="001B0CFB"/>
    <w:rsid w:val="001B482A"/>
    <w:rsid w:val="001B5663"/>
    <w:rsid w:val="001B567B"/>
    <w:rsid w:val="001B58D2"/>
    <w:rsid w:val="001C50BB"/>
    <w:rsid w:val="001C6B8B"/>
    <w:rsid w:val="001C79D5"/>
    <w:rsid w:val="001D09C5"/>
    <w:rsid w:val="001E46A6"/>
    <w:rsid w:val="001E6D52"/>
    <w:rsid w:val="001F0E80"/>
    <w:rsid w:val="001F13AA"/>
    <w:rsid w:val="001F1562"/>
    <w:rsid w:val="001F3FCB"/>
    <w:rsid w:val="001F51E3"/>
    <w:rsid w:val="001F5FAB"/>
    <w:rsid w:val="001F6600"/>
    <w:rsid w:val="0020281A"/>
    <w:rsid w:val="00203775"/>
    <w:rsid w:val="00204991"/>
    <w:rsid w:val="00210ED3"/>
    <w:rsid w:val="00211FF3"/>
    <w:rsid w:val="002157DA"/>
    <w:rsid w:val="00226D19"/>
    <w:rsid w:val="00243421"/>
    <w:rsid w:val="002444CF"/>
    <w:rsid w:val="0024719C"/>
    <w:rsid w:val="00253AAF"/>
    <w:rsid w:val="0026241C"/>
    <w:rsid w:val="002638E6"/>
    <w:rsid w:val="00263E82"/>
    <w:rsid w:val="00265658"/>
    <w:rsid w:val="00267C15"/>
    <w:rsid w:val="002770CD"/>
    <w:rsid w:val="002771D7"/>
    <w:rsid w:val="00283202"/>
    <w:rsid w:val="0028582B"/>
    <w:rsid w:val="0028599B"/>
    <w:rsid w:val="00286061"/>
    <w:rsid w:val="00286DB3"/>
    <w:rsid w:val="002A0E1F"/>
    <w:rsid w:val="002A30BA"/>
    <w:rsid w:val="002A37A8"/>
    <w:rsid w:val="002A387C"/>
    <w:rsid w:val="002A4026"/>
    <w:rsid w:val="002A48CC"/>
    <w:rsid w:val="002A6CEA"/>
    <w:rsid w:val="002B27ED"/>
    <w:rsid w:val="002C03AB"/>
    <w:rsid w:val="002C69BF"/>
    <w:rsid w:val="002C7E81"/>
    <w:rsid w:val="002D0BE1"/>
    <w:rsid w:val="002D470C"/>
    <w:rsid w:val="002D6E24"/>
    <w:rsid w:val="002D7B8F"/>
    <w:rsid w:val="002E08C5"/>
    <w:rsid w:val="002E5D3D"/>
    <w:rsid w:val="002E78FB"/>
    <w:rsid w:val="002F00A3"/>
    <w:rsid w:val="002F463A"/>
    <w:rsid w:val="002F6888"/>
    <w:rsid w:val="0030055F"/>
    <w:rsid w:val="00300827"/>
    <w:rsid w:val="00301F09"/>
    <w:rsid w:val="00302FCB"/>
    <w:rsid w:val="003038E7"/>
    <w:rsid w:val="00305AC0"/>
    <w:rsid w:val="003068B9"/>
    <w:rsid w:val="00310D1B"/>
    <w:rsid w:val="0032197A"/>
    <w:rsid w:val="003243ED"/>
    <w:rsid w:val="00325E1D"/>
    <w:rsid w:val="00326807"/>
    <w:rsid w:val="00326ABB"/>
    <w:rsid w:val="00327349"/>
    <w:rsid w:val="0033022E"/>
    <w:rsid w:val="00331C5C"/>
    <w:rsid w:val="00340D1F"/>
    <w:rsid w:val="00341169"/>
    <w:rsid w:val="003456C5"/>
    <w:rsid w:val="003457B2"/>
    <w:rsid w:val="0034675D"/>
    <w:rsid w:val="003518C6"/>
    <w:rsid w:val="0035217F"/>
    <w:rsid w:val="003522EE"/>
    <w:rsid w:val="003567C9"/>
    <w:rsid w:val="00356812"/>
    <w:rsid w:val="00357061"/>
    <w:rsid w:val="00363599"/>
    <w:rsid w:val="00364888"/>
    <w:rsid w:val="003713EE"/>
    <w:rsid w:val="00371460"/>
    <w:rsid w:val="00372844"/>
    <w:rsid w:val="0037306C"/>
    <w:rsid w:val="00377974"/>
    <w:rsid w:val="003843F5"/>
    <w:rsid w:val="00384F9A"/>
    <w:rsid w:val="00387998"/>
    <w:rsid w:val="00387C7E"/>
    <w:rsid w:val="003900FD"/>
    <w:rsid w:val="003910EB"/>
    <w:rsid w:val="003917EE"/>
    <w:rsid w:val="00391CD9"/>
    <w:rsid w:val="003945CE"/>
    <w:rsid w:val="00394885"/>
    <w:rsid w:val="00394CC7"/>
    <w:rsid w:val="00396E31"/>
    <w:rsid w:val="00396FC6"/>
    <w:rsid w:val="003A4151"/>
    <w:rsid w:val="003A7718"/>
    <w:rsid w:val="003B179A"/>
    <w:rsid w:val="003B17FE"/>
    <w:rsid w:val="003B404A"/>
    <w:rsid w:val="003B6FDD"/>
    <w:rsid w:val="003D09FA"/>
    <w:rsid w:val="003D19D5"/>
    <w:rsid w:val="003E0846"/>
    <w:rsid w:val="003E0B96"/>
    <w:rsid w:val="003E2F20"/>
    <w:rsid w:val="003E5361"/>
    <w:rsid w:val="003E7AB5"/>
    <w:rsid w:val="003F1131"/>
    <w:rsid w:val="003F15BE"/>
    <w:rsid w:val="003F79D5"/>
    <w:rsid w:val="00401705"/>
    <w:rsid w:val="00401931"/>
    <w:rsid w:val="00402BD1"/>
    <w:rsid w:val="00406A47"/>
    <w:rsid w:val="004129C4"/>
    <w:rsid w:val="00416077"/>
    <w:rsid w:val="00423F36"/>
    <w:rsid w:val="00424346"/>
    <w:rsid w:val="00424706"/>
    <w:rsid w:val="00426A1A"/>
    <w:rsid w:val="00427302"/>
    <w:rsid w:val="00430C04"/>
    <w:rsid w:val="00440290"/>
    <w:rsid w:val="00445542"/>
    <w:rsid w:val="004459C8"/>
    <w:rsid w:val="00450E3D"/>
    <w:rsid w:val="00451416"/>
    <w:rsid w:val="0045187D"/>
    <w:rsid w:val="00455D65"/>
    <w:rsid w:val="0046159B"/>
    <w:rsid w:val="00463438"/>
    <w:rsid w:val="00463FA4"/>
    <w:rsid w:val="004650C3"/>
    <w:rsid w:val="00467946"/>
    <w:rsid w:val="00482598"/>
    <w:rsid w:val="004829F8"/>
    <w:rsid w:val="004A53F0"/>
    <w:rsid w:val="004B198C"/>
    <w:rsid w:val="004B5B17"/>
    <w:rsid w:val="004B7236"/>
    <w:rsid w:val="004C1B3B"/>
    <w:rsid w:val="004C428A"/>
    <w:rsid w:val="004C514F"/>
    <w:rsid w:val="004D271C"/>
    <w:rsid w:val="004D6D82"/>
    <w:rsid w:val="004D706C"/>
    <w:rsid w:val="004E0344"/>
    <w:rsid w:val="004F448B"/>
    <w:rsid w:val="004F6E2D"/>
    <w:rsid w:val="0050260C"/>
    <w:rsid w:val="00510A69"/>
    <w:rsid w:val="00511FF4"/>
    <w:rsid w:val="00520F5D"/>
    <w:rsid w:val="00524F2F"/>
    <w:rsid w:val="0052640D"/>
    <w:rsid w:val="00526D64"/>
    <w:rsid w:val="00527D6B"/>
    <w:rsid w:val="005325EA"/>
    <w:rsid w:val="00536DB9"/>
    <w:rsid w:val="005404FF"/>
    <w:rsid w:val="00541DC2"/>
    <w:rsid w:val="00543A3E"/>
    <w:rsid w:val="0054442E"/>
    <w:rsid w:val="0054570D"/>
    <w:rsid w:val="00545F32"/>
    <w:rsid w:val="0055252E"/>
    <w:rsid w:val="00553C2A"/>
    <w:rsid w:val="00554C65"/>
    <w:rsid w:val="00557EBA"/>
    <w:rsid w:val="0056007B"/>
    <w:rsid w:val="005753DC"/>
    <w:rsid w:val="00575BC1"/>
    <w:rsid w:val="00590D27"/>
    <w:rsid w:val="00592469"/>
    <w:rsid w:val="00593F89"/>
    <w:rsid w:val="005951F5"/>
    <w:rsid w:val="00597EA0"/>
    <w:rsid w:val="005A041F"/>
    <w:rsid w:val="005A082C"/>
    <w:rsid w:val="005A1B67"/>
    <w:rsid w:val="005A1CAE"/>
    <w:rsid w:val="005A3FF8"/>
    <w:rsid w:val="005A4338"/>
    <w:rsid w:val="005A46CC"/>
    <w:rsid w:val="005A49DC"/>
    <w:rsid w:val="005A688C"/>
    <w:rsid w:val="005A72C8"/>
    <w:rsid w:val="005B05EA"/>
    <w:rsid w:val="005B139A"/>
    <w:rsid w:val="005B4562"/>
    <w:rsid w:val="005B47C1"/>
    <w:rsid w:val="005B7A79"/>
    <w:rsid w:val="005C387E"/>
    <w:rsid w:val="005C4C34"/>
    <w:rsid w:val="005D058E"/>
    <w:rsid w:val="005D4F94"/>
    <w:rsid w:val="005D6C8F"/>
    <w:rsid w:val="005D74B7"/>
    <w:rsid w:val="005E0E5B"/>
    <w:rsid w:val="005E12EB"/>
    <w:rsid w:val="005E2571"/>
    <w:rsid w:val="005E3B3A"/>
    <w:rsid w:val="005F02B5"/>
    <w:rsid w:val="005F09E4"/>
    <w:rsid w:val="005F2102"/>
    <w:rsid w:val="005F35D1"/>
    <w:rsid w:val="005F3966"/>
    <w:rsid w:val="005F44B1"/>
    <w:rsid w:val="005F5A81"/>
    <w:rsid w:val="005F70DA"/>
    <w:rsid w:val="006006BF"/>
    <w:rsid w:val="00603D65"/>
    <w:rsid w:val="00607878"/>
    <w:rsid w:val="00624188"/>
    <w:rsid w:val="006246A8"/>
    <w:rsid w:val="00626A10"/>
    <w:rsid w:val="006279B2"/>
    <w:rsid w:val="00630B8E"/>
    <w:rsid w:val="00635D5F"/>
    <w:rsid w:val="00636BB0"/>
    <w:rsid w:val="00636DC6"/>
    <w:rsid w:val="0064317A"/>
    <w:rsid w:val="006515EB"/>
    <w:rsid w:val="00652322"/>
    <w:rsid w:val="00665814"/>
    <w:rsid w:val="00672678"/>
    <w:rsid w:val="006733CE"/>
    <w:rsid w:val="006851C9"/>
    <w:rsid w:val="00690277"/>
    <w:rsid w:val="00694062"/>
    <w:rsid w:val="006A41C8"/>
    <w:rsid w:val="006A7704"/>
    <w:rsid w:val="006C282C"/>
    <w:rsid w:val="006C4637"/>
    <w:rsid w:val="006D0546"/>
    <w:rsid w:val="006D611F"/>
    <w:rsid w:val="006D637D"/>
    <w:rsid w:val="006E208F"/>
    <w:rsid w:val="006F51BC"/>
    <w:rsid w:val="006F5AF9"/>
    <w:rsid w:val="006F606A"/>
    <w:rsid w:val="006F633E"/>
    <w:rsid w:val="006F67D6"/>
    <w:rsid w:val="006F75CF"/>
    <w:rsid w:val="0070433D"/>
    <w:rsid w:val="00705703"/>
    <w:rsid w:val="00705DBD"/>
    <w:rsid w:val="00705EFA"/>
    <w:rsid w:val="00707C4B"/>
    <w:rsid w:val="00720B26"/>
    <w:rsid w:val="0072718D"/>
    <w:rsid w:val="007308E5"/>
    <w:rsid w:val="00732E44"/>
    <w:rsid w:val="0073495F"/>
    <w:rsid w:val="007364EE"/>
    <w:rsid w:val="007366F9"/>
    <w:rsid w:val="0074167B"/>
    <w:rsid w:val="007437BE"/>
    <w:rsid w:val="00750E5E"/>
    <w:rsid w:val="007521E7"/>
    <w:rsid w:val="007721B6"/>
    <w:rsid w:val="007744F9"/>
    <w:rsid w:val="00774A40"/>
    <w:rsid w:val="00774D16"/>
    <w:rsid w:val="00774D33"/>
    <w:rsid w:val="00781006"/>
    <w:rsid w:val="0078174A"/>
    <w:rsid w:val="007818CF"/>
    <w:rsid w:val="00795D49"/>
    <w:rsid w:val="007973DE"/>
    <w:rsid w:val="007A15EE"/>
    <w:rsid w:val="007A3B00"/>
    <w:rsid w:val="007A4F8E"/>
    <w:rsid w:val="007A6064"/>
    <w:rsid w:val="007B6DB6"/>
    <w:rsid w:val="007B7404"/>
    <w:rsid w:val="007C4F20"/>
    <w:rsid w:val="007C69D1"/>
    <w:rsid w:val="007C7E76"/>
    <w:rsid w:val="007D0957"/>
    <w:rsid w:val="007D115C"/>
    <w:rsid w:val="007D2067"/>
    <w:rsid w:val="007D55E2"/>
    <w:rsid w:val="007D6A5E"/>
    <w:rsid w:val="007E042F"/>
    <w:rsid w:val="007E4115"/>
    <w:rsid w:val="007E5C1C"/>
    <w:rsid w:val="007E7E7D"/>
    <w:rsid w:val="007F39D2"/>
    <w:rsid w:val="0080139C"/>
    <w:rsid w:val="00802806"/>
    <w:rsid w:val="00803899"/>
    <w:rsid w:val="008053D4"/>
    <w:rsid w:val="00807902"/>
    <w:rsid w:val="00807D51"/>
    <w:rsid w:val="00816978"/>
    <w:rsid w:val="0081799A"/>
    <w:rsid w:val="0082164D"/>
    <w:rsid w:val="008251E7"/>
    <w:rsid w:val="00826BD6"/>
    <w:rsid w:val="008358E5"/>
    <w:rsid w:val="008377B0"/>
    <w:rsid w:val="00841D5C"/>
    <w:rsid w:val="00841E85"/>
    <w:rsid w:val="00842496"/>
    <w:rsid w:val="0084298E"/>
    <w:rsid w:val="0084603E"/>
    <w:rsid w:val="008515A3"/>
    <w:rsid w:val="00866E67"/>
    <w:rsid w:val="00874115"/>
    <w:rsid w:val="008815CE"/>
    <w:rsid w:val="0088320C"/>
    <w:rsid w:val="0088649A"/>
    <w:rsid w:val="0088650B"/>
    <w:rsid w:val="00890591"/>
    <w:rsid w:val="008A011C"/>
    <w:rsid w:val="008A1D60"/>
    <w:rsid w:val="008A5397"/>
    <w:rsid w:val="008A6534"/>
    <w:rsid w:val="008B46AC"/>
    <w:rsid w:val="008C01F4"/>
    <w:rsid w:val="008C213F"/>
    <w:rsid w:val="008C579B"/>
    <w:rsid w:val="008D204A"/>
    <w:rsid w:val="008D443E"/>
    <w:rsid w:val="008D695C"/>
    <w:rsid w:val="008E4997"/>
    <w:rsid w:val="008E7F8A"/>
    <w:rsid w:val="008F6DAF"/>
    <w:rsid w:val="009030D0"/>
    <w:rsid w:val="00906CE9"/>
    <w:rsid w:val="00907453"/>
    <w:rsid w:val="009112AC"/>
    <w:rsid w:val="00913E1B"/>
    <w:rsid w:val="00915624"/>
    <w:rsid w:val="0092139F"/>
    <w:rsid w:val="009218ED"/>
    <w:rsid w:val="00921B69"/>
    <w:rsid w:val="00922288"/>
    <w:rsid w:val="00923E72"/>
    <w:rsid w:val="00925394"/>
    <w:rsid w:val="00932695"/>
    <w:rsid w:val="00935291"/>
    <w:rsid w:val="0093531D"/>
    <w:rsid w:val="009357DB"/>
    <w:rsid w:val="00935AEE"/>
    <w:rsid w:val="009361E7"/>
    <w:rsid w:val="00936451"/>
    <w:rsid w:val="0094140B"/>
    <w:rsid w:val="00947BF9"/>
    <w:rsid w:val="009518F6"/>
    <w:rsid w:val="0095386A"/>
    <w:rsid w:val="0096227E"/>
    <w:rsid w:val="0096253C"/>
    <w:rsid w:val="009652C9"/>
    <w:rsid w:val="009658B1"/>
    <w:rsid w:val="00966979"/>
    <w:rsid w:val="00970865"/>
    <w:rsid w:val="00972CF6"/>
    <w:rsid w:val="0097392D"/>
    <w:rsid w:val="00974203"/>
    <w:rsid w:val="00983726"/>
    <w:rsid w:val="00985918"/>
    <w:rsid w:val="00985C55"/>
    <w:rsid w:val="00986D91"/>
    <w:rsid w:val="00994731"/>
    <w:rsid w:val="009A08A7"/>
    <w:rsid w:val="009A0C5B"/>
    <w:rsid w:val="009A32B8"/>
    <w:rsid w:val="009A5461"/>
    <w:rsid w:val="009A7ACD"/>
    <w:rsid w:val="009B0DFE"/>
    <w:rsid w:val="009B18BB"/>
    <w:rsid w:val="009B2463"/>
    <w:rsid w:val="009B69DD"/>
    <w:rsid w:val="009C17F1"/>
    <w:rsid w:val="009C56E1"/>
    <w:rsid w:val="009C6A1B"/>
    <w:rsid w:val="009C6AB3"/>
    <w:rsid w:val="009C7DD9"/>
    <w:rsid w:val="009D0947"/>
    <w:rsid w:val="009D2078"/>
    <w:rsid w:val="009D2A19"/>
    <w:rsid w:val="009D45CD"/>
    <w:rsid w:val="009F4D7E"/>
    <w:rsid w:val="009F61C3"/>
    <w:rsid w:val="009F774D"/>
    <w:rsid w:val="00A01B5C"/>
    <w:rsid w:val="00A03DAA"/>
    <w:rsid w:val="00A04005"/>
    <w:rsid w:val="00A04E4D"/>
    <w:rsid w:val="00A16212"/>
    <w:rsid w:val="00A2108A"/>
    <w:rsid w:val="00A25175"/>
    <w:rsid w:val="00A31C0E"/>
    <w:rsid w:val="00A335D1"/>
    <w:rsid w:val="00A36FBC"/>
    <w:rsid w:val="00A4079F"/>
    <w:rsid w:val="00A466FA"/>
    <w:rsid w:val="00A5058B"/>
    <w:rsid w:val="00A53A7A"/>
    <w:rsid w:val="00A56A1A"/>
    <w:rsid w:val="00A60837"/>
    <w:rsid w:val="00A61D13"/>
    <w:rsid w:val="00A62CD7"/>
    <w:rsid w:val="00A645F0"/>
    <w:rsid w:val="00A6477D"/>
    <w:rsid w:val="00A657BE"/>
    <w:rsid w:val="00A670B5"/>
    <w:rsid w:val="00A677A0"/>
    <w:rsid w:val="00A70F22"/>
    <w:rsid w:val="00A729B0"/>
    <w:rsid w:val="00A7541E"/>
    <w:rsid w:val="00A77EB3"/>
    <w:rsid w:val="00A83008"/>
    <w:rsid w:val="00A841BC"/>
    <w:rsid w:val="00A8428D"/>
    <w:rsid w:val="00A8552A"/>
    <w:rsid w:val="00A90598"/>
    <w:rsid w:val="00A97639"/>
    <w:rsid w:val="00A97FC3"/>
    <w:rsid w:val="00AA0C00"/>
    <w:rsid w:val="00AA2DC8"/>
    <w:rsid w:val="00AA4157"/>
    <w:rsid w:val="00AA4A3B"/>
    <w:rsid w:val="00AA5624"/>
    <w:rsid w:val="00AA65C8"/>
    <w:rsid w:val="00AA6E02"/>
    <w:rsid w:val="00AA7F53"/>
    <w:rsid w:val="00AB086D"/>
    <w:rsid w:val="00AB0D94"/>
    <w:rsid w:val="00AB4357"/>
    <w:rsid w:val="00AB4BA9"/>
    <w:rsid w:val="00AB639B"/>
    <w:rsid w:val="00AB7427"/>
    <w:rsid w:val="00AB778B"/>
    <w:rsid w:val="00AB7A5A"/>
    <w:rsid w:val="00AC2AFF"/>
    <w:rsid w:val="00AC5720"/>
    <w:rsid w:val="00AC76B7"/>
    <w:rsid w:val="00AD3252"/>
    <w:rsid w:val="00AD3FAC"/>
    <w:rsid w:val="00AD5381"/>
    <w:rsid w:val="00AD6E93"/>
    <w:rsid w:val="00AD7F82"/>
    <w:rsid w:val="00AE28A4"/>
    <w:rsid w:val="00AE4483"/>
    <w:rsid w:val="00AE6978"/>
    <w:rsid w:val="00AF0C10"/>
    <w:rsid w:val="00AF5593"/>
    <w:rsid w:val="00AF607B"/>
    <w:rsid w:val="00B018FA"/>
    <w:rsid w:val="00B04412"/>
    <w:rsid w:val="00B07B1F"/>
    <w:rsid w:val="00B12342"/>
    <w:rsid w:val="00B123C2"/>
    <w:rsid w:val="00B1384C"/>
    <w:rsid w:val="00B14762"/>
    <w:rsid w:val="00B150FA"/>
    <w:rsid w:val="00B156A1"/>
    <w:rsid w:val="00B16682"/>
    <w:rsid w:val="00B21B72"/>
    <w:rsid w:val="00B22AF3"/>
    <w:rsid w:val="00B3041D"/>
    <w:rsid w:val="00B4052D"/>
    <w:rsid w:val="00B41E69"/>
    <w:rsid w:val="00B47C43"/>
    <w:rsid w:val="00B517F2"/>
    <w:rsid w:val="00B550EE"/>
    <w:rsid w:val="00B568AC"/>
    <w:rsid w:val="00B63A57"/>
    <w:rsid w:val="00B677C6"/>
    <w:rsid w:val="00B71A50"/>
    <w:rsid w:val="00B760CB"/>
    <w:rsid w:val="00B76492"/>
    <w:rsid w:val="00B84337"/>
    <w:rsid w:val="00B85580"/>
    <w:rsid w:val="00B8651E"/>
    <w:rsid w:val="00B87B2F"/>
    <w:rsid w:val="00B9033F"/>
    <w:rsid w:val="00B9255B"/>
    <w:rsid w:val="00BA2334"/>
    <w:rsid w:val="00BA51DE"/>
    <w:rsid w:val="00BB38B5"/>
    <w:rsid w:val="00BB7CBF"/>
    <w:rsid w:val="00BC0DEF"/>
    <w:rsid w:val="00BC39CE"/>
    <w:rsid w:val="00BC3D97"/>
    <w:rsid w:val="00BC5970"/>
    <w:rsid w:val="00BD1CB2"/>
    <w:rsid w:val="00BD4DAD"/>
    <w:rsid w:val="00BE0067"/>
    <w:rsid w:val="00BE1CCC"/>
    <w:rsid w:val="00BE4869"/>
    <w:rsid w:val="00BE75AE"/>
    <w:rsid w:val="00BF110D"/>
    <w:rsid w:val="00BF2FD7"/>
    <w:rsid w:val="00C02A77"/>
    <w:rsid w:val="00C04D38"/>
    <w:rsid w:val="00C06F8C"/>
    <w:rsid w:val="00C278E9"/>
    <w:rsid w:val="00C46F15"/>
    <w:rsid w:val="00C54BF6"/>
    <w:rsid w:val="00C55513"/>
    <w:rsid w:val="00C564B6"/>
    <w:rsid w:val="00C5719B"/>
    <w:rsid w:val="00C57770"/>
    <w:rsid w:val="00C62ABA"/>
    <w:rsid w:val="00C63E37"/>
    <w:rsid w:val="00C64E50"/>
    <w:rsid w:val="00C651BF"/>
    <w:rsid w:val="00C710B2"/>
    <w:rsid w:val="00C72054"/>
    <w:rsid w:val="00C724FF"/>
    <w:rsid w:val="00C7275E"/>
    <w:rsid w:val="00C73AC6"/>
    <w:rsid w:val="00C80101"/>
    <w:rsid w:val="00C82B01"/>
    <w:rsid w:val="00C839FC"/>
    <w:rsid w:val="00C8486B"/>
    <w:rsid w:val="00C86916"/>
    <w:rsid w:val="00C86B56"/>
    <w:rsid w:val="00C91C67"/>
    <w:rsid w:val="00CA67EA"/>
    <w:rsid w:val="00CA6901"/>
    <w:rsid w:val="00CB5084"/>
    <w:rsid w:val="00CB56BB"/>
    <w:rsid w:val="00CB6132"/>
    <w:rsid w:val="00CC0D76"/>
    <w:rsid w:val="00CC46DA"/>
    <w:rsid w:val="00CC4900"/>
    <w:rsid w:val="00CC4BD9"/>
    <w:rsid w:val="00CC5669"/>
    <w:rsid w:val="00CC5FC8"/>
    <w:rsid w:val="00CD0130"/>
    <w:rsid w:val="00CD284F"/>
    <w:rsid w:val="00CD3CEF"/>
    <w:rsid w:val="00CE5C40"/>
    <w:rsid w:val="00CE718C"/>
    <w:rsid w:val="00CF0809"/>
    <w:rsid w:val="00D032C6"/>
    <w:rsid w:val="00D0788A"/>
    <w:rsid w:val="00D12B5F"/>
    <w:rsid w:val="00D1374C"/>
    <w:rsid w:val="00D14893"/>
    <w:rsid w:val="00D2038E"/>
    <w:rsid w:val="00D23D56"/>
    <w:rsid w:val="00D25B1A"/>
    <w:rsid w:val="00D2687F"/>
    <w:rsid w:val="00D35F96"/>
    <w:rsid w:val="00D4461C"/>
    <w:rsid w:val="00D46AC1"/>
    <w:rsid w:val="00D46FA2"/>
    <w:rsid w:val="00D53FEB"/>
    <w:rsid w:val="00D551ED"/>
    <w:rsid w:val="00D64C8A"/>
    <w:rsid w:val="00D65ED4"/>
    <w:rsid w:val="00D71273"/>
    <w:rsid w:val="00D74AC3"/>
    <w:rsid w:val="00D74F0E"/>
    <w:rsid w:val="00D808E0"/>
    <w:rsid w:val="00D80AFF"/>
    <w:rsid w:val="00D8475F"/>
    <w:rsid w:val="00D8589E"/>
    <w:rsid w:val="00D85FDC"/>
    <w:rsid w:val="00D906B2"/>
    <w:rsid w:val="00D91BE6"/>
    <w:rsid w:val="00D9264C"/>
    <w:rsid w:val="00D92CFB"/>
    <w:rsid w:val="00D93212"/>
    <w:rsid w:val="00D962FC"/>
    <w:rsid w:val="00D9691D"/>
    <w:rsid w:val="00D971B5"/>
    <w:rsid w:val="00DA0113"/>
    <w:rsid w:val="00DA13F0"/>
    <w:rsid w:val="00DA3299"/>
    <w:rsid w:val="00DA4A54"/>
    <w:rsid w:val="00DB6187"/>
    <w:rsid w:val="00DC004C"/>
    <w:rsid w:val="00DC5046"/>
    <w:rsid w:val="00DC66C8"/>
    <w:rsid w:val="00DC7125"/>
    <w:rsid w:val="00DD0743"/>
    <w:rsid w:val="00DD21E8"/>
    <w:rsid w:val="00DD51EA"/>
    <w:rsid w:val="00DE0D56"/>
    <w:rsid w:val="00DE163D"/>
    <w:rsid w:val="00DE6354"/>
    <w:rsid w:val="00DE64A8"/>
    <w:rsid w:val="00DE765B"/>
    <w:rsid w:val="00DF0A15"/>
    <w:rsid w:val="00DF32D1"/>
    <w:rsid w:val="00DF683D"/>
    <w:rsid w:val="00E04F00"/>
    <w:rsid w:val="00E05DEB"/>
    <w:rsid w:val="00E109E9"/>
    <w:rsid w:val="00E269E4"/>
    <w:rsid w:val="00E26F32"/>
    <w:rsid w:val="00E3091D"/>
    <w:rsid w:val="00E31F85"/>
    <w:rsid w:val="00E3225A"/>
    <w:rsid w:val="00E323F4"/>
    <w:rsid w:val="00E3777F"/>
    <w:rsid w:val="00E444E5"/>
    <w:rsid w:val="00E45B69"/>
    <w:rsid w:val="00E46BDB"/>
    <w:rsid w:val="00E46D3C"/>
    <w:rsid w:val="00E5059C"/>
    <w:rsid w:val="00E512F5"/>
    <w:rsid w:val="00E5288D"/>
    <w:rsid w:val="00E54C9F"/>
    <w:rsid w:val="00E57DE6"/>
    <w:rsid w:val="00E64DC8"/>
    <w:rsid w:val="00E64E09"/>
    <w:rsid w:val="00E6674E"/>
    <w:rsid w:val="00E709A6"/>
    <w:rsid w:val="00E709AB"/>
    <w:rsid w:val="00E72B9D"/>
    <w:rsid w:val="00E73BCF"/>
    <w:rsid w:val="00E753DD"/>
    <w:rsid w:val="00E80769"/>
    <w:rsid w:val="00E84460"/>
    <w:rsid w:val="00E861B4"/>
    <w:rsid w:val="00E94245"/>
    <w:rsid w:val="00E97077"/>
    <w:rsid w:val="00EA017B"/>
    <w:rsid w:val="00EA28EF"/>
    <w:rsid w:val="00EB1354"/>
    <w:rsid w:val="00EB21F3"/>
    <w:rsid w:val="00EB5C97"/>
    <w:rsid w:val="00ED2CEA"/>
    <w:rsid w:val="00ED387E"/>
    <w:rsid w:val="00ED5156"/>
    <w:rsid w:val="00ED5C70"/>
    <w:rsid w:val="00ED6711"/>
    <w:rsid w:val="00EE0E34"/>
    <w:rsid w:val="00EE2476"/>
    <w:rsid w:val="00EE6E5C"/>
    <w:rsid w:val="00EF06E3"/>
    <w:rsid w:val="00EF5B11"/>
    <w:rsid w:val="00EF5D4A"/>
    <w:rsid w:val="00EF7AB9"/>
    <w:rsid w:val="00F01F4F"/>
    <w:rsid w:val="00F05D6F"/>
    <w:rsid w:val="00F063EB"/>
    <w:rsid w:val="00F06806"/>
    <w:rsid w:val="00F1102D"/>
    <w:rsid w:val="00F114AD"/>
    <w:rsid w:val="00F11CDF"/>
    <w:rsid w:val="00F239D3"/>
    <w:rsid w:val="00F25607"/>
    <w:rsid w:val="00F3139D"/>
    <w:rsid w:val="00F372A7"/>
    <w:rsid w:val="00F4210E"/>
    <w:rsid w:val="00F425BC"/>
    <w:rsid w:val="00F51C53"/>
    <w:rsid w:val="00F5475E"/>
    <w:rsid w:val="00F572B6"/>
    <w:rsid w:val="00F612A7"/>
    <w:rsid w:val="00F61E70"/>
    <w:rsid w:val="00F62FA6"/>
    <w:rsid w:val="00F75A1E"/>
    <w:rsid w:val="00F75B5B"/>
    <w:rsid w:val="00F77680"/>
    <w:rsid w:val="00F81741"/>
    <w:rsid w:val="00F82C88"/>
    <w:rsid w:val="00F86B9B"/>
    <w:rsid w:val="00F90119"/>
    <w:rsid w:val="00F93335"/>
    <w:rsid w:val="00F95899"/>
    <w:rsid w:val="00FA20A7"/>
    <w:rsid w:val="00FA27A7"/>
    <w:rsid w:val="00FA4AA1"/>
    <w:rsid w:val="00FB291A"/>
    <w:rsid w:val="00FB72BA"/>
    <w:rsid w:val="00FC5E91"/>
    <w:rsid w:val="00FD347C"/>
    <w:rsid w:val="00FD43EF"/>
    <w:rsid w:val="00FD5763"/>
    <w:rsid w:val="00FD7A18"/>
    <w:rsid w:val="00FE26B1"/>
    <w:rsid w:val="00FE324F"/>
    <w:rsid w:val="00FF15A7"/>
    <w:rsid w:val="00FF257D"/>
    <w:rsid w:val="00FF3C27"/>
    <w:rsid w:val="00FF49DE"/>
    <w:rsid w:val="00FF7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D2B7F9C"/>
  <w15:chartTrackingRefBased/>
  <w15:docId w15:val="{682026A2-548E-4DFC-BA96-0BFA91383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 w:qFormat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4357"/>
    <w:pPr>
      <w:spacing w:after="180"/>
    </w:pPr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A4A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新細明體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nhideWhenUsed/>
    <w:qFormat/>
    <w:rsid w:val="00167F3E"/>
    <w:pPr>
      <w:keepNext/>
      <w:spacing w:afterLines="50" w:after="50"/>
      <w:outlineLvl w:val="1"/>
    </w:pPr>
    <w:rPr>
      <w:rFonts w:asciiTheme="majorHAnsi" w:eastAsia="Times New Roman" w:hAnsiTheme="majorHAnsi" w:cstheme="majorBidi"/>
      <w:bCs/>
      <w:sz w:val="28"/>
      <w:szCs w:val="48"/>
    </w:rPr>
  </w:style>
  <w:style w:type="paragraph" w:styleId="3">
    <w:name w:val="heading 3"/>
    <w:basedOn w:val="a"/>
    <w:next w:val="a"/>
    <w:link w:val="30"/>
    <w:unhideWhenUsed/>
    <w:qFormat/>
    <w:rsid w:val="003B404A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nhideWhenUsed/>
    <w:qFormat/>
    <w:rsid w:val="00B760CB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5">
    <w:name w:val="heading 5"/>
    <w:basedOn w:val="a"/>
    <w:next w:val="a"/>
    <w:link w:val="50"/>
    <w:unhideWhenUsed/>
    <w:qFormat/>
    <w:rsid w:val="00B760CB"/>
    <w:pPr>
      <w:keepNext/>
      <w:spacing w:line="720" w:lineRule="auto"/>
      <w:ind w:leftChars="200" w:left="200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6">
    <w:name w:val="heading 6"/>
    <w:basedOn w:val="H6"/>
    <w:next w:val="a"/>
    <w:link w:val="60"/>
    <w:qFormat/>
    <w:rsid w:val="008A6534"/>
    <w:pPr>
      <w:outlineLvl w:val="5"/>
    </w:pPr>
  </w:style>
  <w:style w:type="paragraph" w:styleId="7">
    <w:name w:val="heading 7"/>
    <w:basedOn w:val="H6"/>
    <w:next w:val="a"/>
    <w:link w:val="70"/>
    <w:qFormat/>
    <w:rsid w:val="008A6534"/>
    <w:pPr>
      <w:outlineLvl w:val="6"/>
    </w:pPr>
  </w:style>
  <w:style w:type="paragraph" w:styleId="8">
    <w:name w:val="heading 8"/>
    <w:basedOn w:val="1"/>
    <w:next w:val="a"/>
    <w:link w:val="80"/>
    <w:qFormat/>
    <w:rsid w:val="008A6534"/>
    <w:pPr>
      <w:overflowPunct w:val="0"/>
      <w:autoSpaceDE w:val="0"/>
      <w:autoSpaceDN w:val="0"/>
      <w:adjustRightInd w:val="0"/>
      <w:ind w:left="0" w:firstLine="0"/>
      <w:textAlignment w:val="baseline"/>
      <w:outlineLvl w:val="7"/>
    </w:pPr>
    <w:rPr>
      <w:rFonts w:eastAsia="Times New Roman"/>
      <w:lang w:eastAsia="ja-JP"/>
    </w:rPr>
  </w:style>
  <w:style w:type="paragraph" w:styleId="9">
    <w:name w:val="heading 9"/>
    <w:basedOn w:val="8"/>
    <w:next w:val="a"/>
    <w:link w:val="90"/>
    <w:qFormat/>
    <w:rsid w:val="008A653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AA4A3B"/>
    <w:rPr>
      <w:rFonts w:ascii="Arial" w:eastAsia="新細明體" w:hAnsi="Arial" w:cs="Times New Roman"/>
      <w:kern w:val="0"/>
      <w:sz w:val="36"/>
      <w:szCs w:val="20"/>
      <w:lang w:val="en-GB" w:eastAsia="en-US"/>
    </w:rPr>
  </w:style>
  <w:style w:type="paragraph" w:styleId="11">
    <w:name w:val="index 1"/>
    <w:basedOn w:val="a"/>
    <w:rsid w:val="00AA4A3B"/>
    <w:pPr>
      <w:keepLines/>
      <w:spacing w:after="0"/>
    </w:pPr>
  </w:style>
  <w:style w:type="paragraph" w:styleId="a3">
    <w:name w:val="header"/>
    <w:link w:val="a4"/>
    <w:qFormat/>
    <w:rsid w:val="00AA4A3B"/>
    <w:pPr>
      <w:widowControl w:val="0"/>
    </w:pPr>
    <w:rPr>
      <w:rFonts w:ascii="Arial" w:eastAsia="新細明體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頁首 字元"/>
    <w:basedOn w:val="a0"/>
    <w:link w:val="a3"/>
    <w:qFormat/>
    <w:rsid w:val="00AA4A3B"/>
    <w:rPr>
      <w:rFonts w:ascii="Arial" w:eastAsia="新細明體" w:hAnsi="Arial" w:cs="Times New Roman"/>
      <w:b/>
      <w:noProof/>
      <w:kern w:val="0"/>
      <w:sz w:val="18"/>
      <w:szCs w:val="20"/>
      <w:lang w:val="en-GB" w:eastAsia="en-US"/>
    </w:rPr>
  </w:style>
  <w:style w:type="paragraph" w:styleId="a5">
    <w:name w:val="Body Text"/>
    <w:basedOn w:val="a"/>
    <w:link w:val="a6"/>
    <w:rsid w:val="00AA4A3B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character" w:customStyle="1" w:styleId="a6">
    <w:name w:val="本文 字元"/>
    <w:basedOn w:val="a0"/>
    <w:link w:val="a5"/>
    <w:rsid w:val="00AA4A3B"/>
    <w:rPr>
      <w:rFonts w:ascii="Times New Roman" w:eastAsia="新細明體" w:hAnsi="Times New Roman" w:cs="Times New Roman"/>
      <w:sz w:val="20"/>
      <w:szCs w:val="24"/>
    </w:rPr>
  </w:style>
  <w:style w:type="paragraph" w:customStyle="1" w:styleId="Meetingcaption">
    <w:name w:val="Meeting caption"/>
    <w:basedOn w:val="a"/>
    <w:rsid w:val="00AA4A3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,列出段落,P"/>
    <w:basedOn w:val="a"/>
    <w:link w:val="a8"/>
    <w:uiPriority w:val="34"/>
    <w:qFormat/>
    <w:rsid w:val="00AA4A3B"/>
    <w:pPr>
      <w:widowControl w:val="0"/>
      <w:spacing w:after="0"/>
      <w:ind w:leftChars="400" w:left="840"/>
      <w:jc w:val="both"/>
    </w:pPr>
    <w:rPr>
      <w:rFonts w:ascii="Century" w:eastAsia="Times New Roman" w:hAnsi="Century"/>
      <w:kern w:val="2"/>
      <w:sz w:val="21"/>
      <w:szCs w:val="22"/>
      <w:lang w:val="en-US" w:eastAsia="ja-JP"/>
    </w:rPr>
  </w:style>
  <w:style w:type="character" w:customStyle="1" w:styleId="a8">
    <w:name w:val="清單段落 字元"/>
    <w:aliases w:val="- Bullets 字元,목록 단락 字元,リスト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목록단락 字元,列 字元"/>
    <w:link w:val="a7"/>
    <w:uiPriority w:val="34"/>
    <w:qFormat/>
    <w:rsid w:val="00AA4A3B"/>
    <w:rPr>
      <w:rFonts w:ascii="Century" w:eastAsia="Times New Roman" w:hAnsi="Century" w:cs="Times New Roman"/>
      <w:sz w:val="21"/>
      <w:lang w:eastAsia="ja-JP"/>
    </w:rPr>
  </w:style>
  <w:style w:type="paragraph" w:styleId="a9">
    <w:name w:val="footer"/>
    <w:basedOn w:val="a"/>
    <w:link w:val="aa"/>
    <w:uiPriority w:val="99"/>
    <w:unhideWhenUsed/>
    <w:qFormat/>
    <w:rsid w:val="007B6DB6"/>
    <w:pPr>
      <w:tabs>
        <w:tab w:val="center" w:pos="4153"/>
        <w:tab w:val="right" w:pos="8306"/>
      </w:tabs>
      <w:snapToGrid w:val="0"/>
    </w:pPr>
  </w:style>
  <w:style w:type="character" w:customStyle="1" w:styleId="aa">
    <w:name w:val="頁尾 字元"/>
    <w:basedOn w:val="a0"/>
    <w:link w:val="a9"/>
    <w:uiPriority w:val="99"/>
    <w:qFormat/>
    <w:rsid w:val="007B6DB6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table" w:styleId="ab">
    <w:name w:val="Table Grid"/>
    <w:aliases w:val="TableGrid,网格型"/>
    <w:basedOn w:val="a1"/>
    <w:uiPriority w:val="39"/>
    <w:qFormat/>
    <w:rsid w:val="008F6D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rsid w:val="008F6DA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paragraph" w:customStyle="1" w:styleId="B1">
    <w:name w:val="B1"/>
    <w:basedOn w:val="ac"/>
    <w:link w:val="B1Char"/>
    <w:qFormat/>
    <w:rsid w:val="008F6DAF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2">
    <w:name w:val="B2"/>
    <w:basedOn w:val="21"/>
    <w:link w:val="B2Char"/>
    <w:qFormat/>
    <w:rsid w:val="008F6DAF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3">
    <w:name w:val="B3"/>
    <w:basedOn w:val="31"/>
    <w:link w:val="B3Char"/>
    <w:qFormat/>
    <w:rsid w:val="008F6DAF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Char">
    <w:name w:val="B1 Char"/>
    <w:link w:val="B1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3Char">
    <w:name w:val="B3 Char"/>
    <w:link w:val="B3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c">
    <w:name w:val="List"/>
    <w:basedOn w:val="a"/>
    <w:unhideWhenUsed/>
    <w:rsid w:val="008F6DAF"/>
    <w:pPr>
      <w:ind w:leftChars="200" w:left="100" w:hangingChars="200" w:hanging="200"/>
      <w:contextualSpacing/>
    </w:pPr>
  </w:style>
  <w:style w:type="paragraph" w:styleId="21">
    <w:name w:val="List 2"/>
    <w:basedOn w:val="a"/>
    <w:unhideWhenUsed/>
    <w:rsid w:val="008F6DAF"/>
    <w:pPr>
      <w:ind w:leftChars="400" w:left="100" w:hangingChars="200" w:hanging="200"/>
      <w:contextualSpacing/>
    </w:pPr>
  </w:style>
  <w:style w:type="paragraph" w:styleId="31">
    <w:name w:val="List 3"/>
    <w:basedOn w:val="a"/>
    <w:unhideWhenUsed/>
    <w:rsid w:val="008F6DAF"/>
    <w:pPr>
      <w:ind w:leftChars="600" w:left="100" w:hangingChars="200" w:hanging="200"/>
      <w:contextualSpacing/>
    </w:pPr>
  </w:style>
  <w:style w:type="paragraph" w:styleId="Web">
    <w:name w:val="Normal (Web)"/>
    <w:basedOn w:val="a"/>
    <w:uiPriority w:val="99"/>
    <w:semiHidden/>
    <w:unhideWhenUsed/>
    <w:rsid w:val="008F6DAF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character" w:customStyle="1" w:styleId="20">
    <w:name w:val="標題 2 字元"/>
    <w:basedOn w:val="a0"/>
    <w:link w:val="2"/>
    <w:qFormat/>
    <w:rsid w:val="00167F3E"/>
    <w:rPr>
      <w:rFonts w:asciiTheme="majorHAnsi" w:eastAsia="Times New Roman" w:hAnsiTheme="majorHAnsi" w:cstheme="majorBidi"/>
      <w:bCs/>
      <w:kern w:val="0"/>
      <w:sz w:val="28"/>
      <w:szCs w:val="48"/>
      <w:lang w:val="en-GB" w:eastAsia="en-US"/>
    </w:rPr>
  </w:style>
  <w:style w:type="paragraph" w:customStyle="1" w:styleId="B4">
    <w:name w:val="B4"/>
    <w:basedOn w:val="41"/>
    <w:link w:val="B4Char"/>
    <w:qFormat/>
    <w:rsid w:val="00E3777F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5">
    <w:name w:val="B5"/>
    <w:basedOn w:val="51"/>
    <w:link w:val="B5Char"/>
    <w:qFormat/>
    <w:rsid w:val="00E3777F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5Char">
    <w:name w:val="B5 Char"/>
    <w:link w:val="B5"/>
    <w:qFormat/>
    <w:locked/>
    <w:rsid w:val="00E3777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6Char">
    <w:name w:val="B6 Char"/>
    <w:link w:val="B6"/>
    <w:qFormat/>
    <w:locked/>
    <w:rsid w:val="00E3777F"/>
    <w:rPr>
      <w:rFonts w:eastAsia="Times New Roman"/>
    </w:rPr>
  </w:style>
  <w:style w:type="paragraph" w:customStyle="1" w:styleId="B6">
    <w:name w:val="B6"/>
    <w:basedOn w:val="B5"/>
    <w:link w:val="B6Char"/>
    <w:qFormat/>
    <w:rsid w:val="00E3777F"/>
    <w:pPr>
      <w:ind w:left="1985"/>
    </w:pPr>
    <w:rPr>
      <w:rFonts w:asciiTheme="minorHAnsi" w:hAnsiTheme="minorHAnsi" w:cstheme="minorBidi"/>
      <w:kern w:val="2"/>
      <w:sz w:val="24"/>
      <w:szCs w:val="22"/>
      <w:lang w:val="en-US" w:eastAsia="zh-TW"/>
    </w:rPr>
  </w:style>
  <w:style w:type="character" w:customStyle="1" w:styleId="B4Char">
    <w:name w:val="B4 Char"/>
    <w:link w:val="B4"/>
    <w:qFormat/>
    <w:rsid w:val="00E3777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41">
    <w:name w:val="List 4"/>
    <w:basedOn w:val="a"/>
    <w:unhideWhenUsed/>
    <w:rsid w:val="00E3777F"/>
    <w:pPr>
      <w:ind w:leftChars="800" w:left="100" w:hangingChars="200" w:hanging="200"/>
      <w:contextualSpacing/>
    </w:pPr>
  </w:style>
  <w:style w:type="paragraph" w:styleId="51">
    <w:name w:val="List 5"/>
    <w:basedOn w:val="a"/>
    <w:unhideWhenUsed/>
    <w:qFormat/>
    <w:rsid w:val="00E3777F"/>
    <w:pPr>
      <w:ind w:leftChars="1000" w:left="100" w:hangingChars="200" w:hanging="200"/>
      <w:contextualSpacing/>
    </w:pPr>
  </w:style>
  <w:style w:type="paragraph" w:customStyle="1" w:styleId="CRCoverPage">
    <w:name w:val="CR Cover Page"/>
    <w:link w:val="CRCoverPageZchn"/>
    <w:qFormat/>
    <w:rsid w:val="0054570D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ad">
    <w:name w:val="Balloon Text"/>
    <w:basedOn w:val="a"/>
    <w:link w:val="ae"/>
    <w:semiHidden/>
    <w:unhideWhenUsed/>
    <w:rsid w:val="005B139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semiHidden/>
    <w:rsid w:val="005B139A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f">
    <w:name w:val="annotation reference"/>
    <w:basedOn w:val="a0"/>
    <w:unhideWhenUsed/>
    <w:qFormat/>
    <w:rsid w:val="00D1374C"/>
    <w:rPr>
      <w:sz w:val="18"/>
      <w:szCs w:val="18"/>
    </w:rPr>
  </w:style>
  <w:style w:type="paragraph" w:styleId="af0">
    <w:name w:val="annotation text"/>
    <w:basedOn w:val="a"/>
    <w:link w:val="af1"/>
    <w:unhideWhenUsed/>
    <w:qFormat/>
    <w:rsid w:val="00D1374C"/>
  </w:style>
  <w:style w:type="character" w:customStyle="1" w:styleId="af1">
    <w:name w:val="註解文字 字元"/>
    <w:basedOn w:val="a0"/>
    <w:link w:val="af0"/>
    <w:qFormat/>
    <w:rsid w:val="00D1374C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1374C"/>
    <w:rPr>
      <w:b/>
      <w:bCs/>
    </w:rPr>
  </w:style>
  <w:style w:type="character" w:customStyle="1" w:styleId="af3">
    <w:name w:val="註解主旨 字元"/>
    <w:basedOn w:val="af1"/>
    <w:link w:val="af2"/>
    <w:uiPriority w:val="99"/>
    <w:semiHidden/>
    <w:rsid w:val="00D1374C"/>
    <w:rPr>
      <w:rFonts w:ascii="Times New Roman" w:eastAsia="新細明體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Zchn">
    <w:name w:val="B1 Zchn"/>
    <w:qFormat/>
    <w:rsid w:val="00F239D3"/>
    <w:rPr>
      <w:lang w:eastAsia="en-US"/>
    </w:rPr>
  </w:style>
  <w:style w:type="paragraph" w:customStyle="1" w:styleId="Doc-text2">
    <w:name w:val="Doc-text2"/>
    <w:basedOn w:val="a"/>
    <w:link w:val="Doc-text2Char"/>
    <w:qFormat/>
    <w:rsid w:val="0096253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6253C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96253C"/>
    <w:pPr>
      <w:numPr>
        <w:numId w:val="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locked/>
    <w:rsid w:val="005A46CC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30">
    <w:name w:val="標題 3 字元"/>
    <w:basedOn w:val="a0"/>
    <w:link w:val="3"/>
    <w:qFormat/>
    <w:rsid w:val="003B404A"/>
    <w:rPr>
      <w:rFonts w:asciiTheme="majorHAnsi" w:eastAsiaTheme="majorEastAsia" w:hAnsiTheme="majorHAnsi" w:cstheme="majorBidi"/>
      <w:b/>
      <w:bCs/>
      <w:kern w:val="0"/>
      <w:sz w:val="36"/>
      <w:szCs w:val="36"/>
      <w:lang w:val="en-GB" w:eastAsia="en-US"/>
    </w:rPr>
  </w:style>
  <w:style w:type="character" w:customStyle="1" w:styleId="40">
    <w:name w:val="標題 4 字元"/>
    <w:basedOn w:val="a0"/>
    <w:link w:val="4"/>
    <w:qFormat/>
    <w:rsid w:val="00B760CB"/>
    <w:rPr>
      <w:rFonts w:asciiTheme="majorHAnsi" w:eastAsiaTheme="majorEastAsia" w:hAnsiTheme="majorHAnsi" w:cstheme="majorBidi"/>
      <w:kern w:val="0"/>
      <w:sz w:val="36"/>
      <w:szCs w:val="36"/>
      <w:lang w:val="en-GB" w:eastAsia="en-US"/>
    </w:rPr>
  </w:style>
  <w:style w:type="character" w:customStyle="1" w:styleId="50">
    <w:name w:val="標題 5 字元"/>
    <w:basedOn w:val="a0"/>
    <w:link w:val="5"/>
    <w:rsid w:val="00B760CB"/>
    <w:rPr>
      <w:rFonts w:asciiTheme="majorHAnsi" w:eastAsiaTheme="majorEastAsia" w:hAnsiTheme="majorHAnsi" w:cstheme="majorBidi"/>
      <w:b/>
      <w:bCs/>
      <w:kern w:val="0"/>
      <w:sz w:val="36"/>
      <w:szCs w:val="36"/>
      <w:lang w:val="en-GB" w:eastAsia="en-US"/>
    </w:rPr>
  </w:style>
  <w:style w:type="character" w:customStyle="1" w:styleId="60">
    <w:name w:val="標題 6 字元"/>
    <w:basedOn w:val="a0"/>
    <w:link w:val="6"/>
    <w:rsid w:val="008A6534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70">
    <w:name w:val="標題 7 字元"/>
    <w:basedOn w:val="a0"/>
    <w:link w:val="7"/>
    <w:rsid w:val="008A6534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80">
    <w:name w:val="標題 8 字元"/>
    <w:basedOn w:val="a0"/>
    <w:link w:val="8"/>
    <w:rsid w:val="008A6534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character" w:customStyle="1" w:styleId="90">
    <w:name w:val="標題 9 字元"/>
    <w:basedOn w:val="a0"/>
    <w:link w:val="9"/>
    <w:rsid w:val="008A6534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numbering" w:customStyle="1" w:styleId="12">
    <w:name w:val="無清單1"/>
    <w:next w:val="a2"/>
    <w:uiPriority w:val="99"/>
    <w:semiHidden/>
    <w:unhideWhenUsed/>
    <w:rsid w:val="008A6534"/>
  </w:style>
  <w:style w:type="paragraph" w:customStyle="1" w:styleId="H6">
    <w:name w:val="H6"/>
    <w:basedOn w:val="5"/>
    <w:next w:val="a"/>
    <w:rsid w:val="008A6534"/>
    <w:pPr>
      <w:keepLines/>
      <w:overflowPunct w:val="0"/>
      <w:autoSpaceDE w:val="0"/>
      <w:autoSpaceDN w:val="0"/>
      <w:adjustRightInd w:val="0"/>
      <w:spacing w:before="120" w:line="240" w:lineRule="auto"/>
      <w:ind w:leftChars="0" w:left="1985" w:hanging="1985"/>
      <w:textAlignment w:val="baseline"/>
      <w:outlineLvl w:val="9"/>
    </w:pPr>
    <w:rPr>
      <w:rFonts w:ascii="Arial" w:eastAsia="Times New Roman" w:hAnsi="Arial" w:cs="Times New Roman"/>
      <w:b w:val="0"/>
      <w:bCs w:val="0"/>
      <w:sz w:val="20"/>
      <w:szCs w:val="20"/>
      <w:lang w:eastAsia="ja-JP"/>
    </w:rPr>
  </w:style>
  <w:style w:type="paragraph" w:styleId="91">
    <w:name w:val="toc 9"/>
    <w:basedOn w:val="81"/>
    <w:uiPriority w:val="39"/>
    <w:rsid w:val="008A6534"/>
    <w:pPr>
      <w:ind w:left="1418" w:hanging="1418"/>
    </w:pPr>
  </w:style>
  <w:style w:type="paragraph" w:styleId="81">
    <w:name w:val="toc 8"/>
    <w:basedOn w:val="13"/>
    <w:uiPriority w:val="39"/>
    <w:rsid w:val="008A6534"/>
    <w:pPr>
      <w:spacing w:before="180"/>
      <w:ind w:left="2693" w:hanging="2693"/>
    </w:pPr>
    <w:rPr>
      <w:b/>
    </w:rPr>
  </w:style>
  <w:style w:type="paragraph" w:styleId="13">
    <w:name w:val="toc 1"/>
    <w:uiPriority w:val="39"/>
    <w:rsid w:val="008A65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ja-JP"/>
    </w:rPr>
  </w:style>
  <w:style w:type="paragraph" w:customStyle="1" w:styleId="EQ">
    <w:name w:val="EQ"/>
    <w:basedOn w:val="a"/>
    <w:next w:val="a"/>
    <w:qFormat/>
    <w:rsid w:val="008A6534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8A6534"/>
  </w:style>
  <w:style w:type="paragraph" w:customStyle="1" w:styleId="ZD">
    <w:name w:val="ZD"/>
    <w:rsid w:val="008A65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val="en-GB" w:eastAsia="ja-JP"/>
    </w:rPr>
  </w:style>
  <w:style w:type="paragraph" w:styleId="52">
    <w:name w:val="toc 5"/>
    <w:basedOn w:val="42"/>
    <w:uiPriority w:val="39"/>
    <w:rsid w:val="008A6534"/>
    <w:pPr>
      <w:ind w:left="1701" w:hanging="1701"/>
    </w:pPr>
  </w:style>
  <w:style w:type="paragraph" w:styleId="42">
    <w:name w:val="toc 4"/>
    <w:basedOn w:val="32"/>
    <w:uiPriority w:val="39"/>
    <w:rsid w:val="008A6534"/>
    <w:pPr>
      <w:ind w:left="1418" w:hanging="1418"/>
    </w:pPr>
  </w:style>
  <w:style w:type="paragraph" w:styleId="32">
    <w:name w:val="toc 3"/>
    <w:basedOn w:val="22"/>
    <w:uiPriority w:val="39"/>
    <w:rsid w:val="008A6534"/>
    <w:pPr>
      <w:ind w:left="1134" w:hanging="1134"/>
    </w:pPr>
  </w:style>
  <w:style w:type="paragraph" w:styleId="22">
    <w:name w:val="toc 2"/>
    <w:basedOn w:val="13"/>
    <w:uiPriority w:val="39"/>
    <w:rsid w:val="008A6534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8A6534"/>
    <w:pPr>
      <w:overflowPunct w:val="0"/>
      <w:autoSpaceDE w:val="0"/>
      <w:autoSpaceDN w:val="0"/>
      <w:adjustRightInd w:val="0"/>
      <w:textAlignment w:val="baseline"/>
      <w:outlineLvl w:val="9"/>
    </w:pPr>
    <w:rPr>
      <w:rFonts w:eastAsia="Times New Roman"/>
      <w:lang w:eastAsia="ja-JP"/>
    </w:rPr>
  </w:style>
  <w:style w:type="paragraph" w:customStyle="1" w:styleId="NF">
    <w:name w:val="NF"/>
    <w:basedOn w:val="NO"/>
    <w:qFormat/>
    <w:rsid w:val="008A65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A65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  <w:style w:type="paragraph" w:customStyle="1" w:styleId="TAR">
    <w:name w:val="TAR"/>
    <w:basedOn w:val="TAL"/>
    <w:rsid w:val="008A6534"/>
    <w:pPr>
      <w:jc w:val="right"/>
    </w:pPr>
  </w:style>
  <w:style w:type="paragraph" w:customStyle="1" w:styleId="TAL">
    <w:name w:val="TAL"/>
    <w:basedOn w:val="a"/>
    <w:link w:val="TALCar"/>
    <w:qFormat/>
    <w:rsid w:val="008A653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TAC"/>
    <w:link w:val="TAHCar"/>
    <w:qFormat/>
    <w:rsid w:val="008A6534"/>
    <w:rPr>
      <w:b/>
    </w:rPr>
  </w:style>
  <w:style w:type="paragraph" w:customStyle="1" w:styleId="TAC">
    <w:name w:val="TAC"/>
    <w:basedOn w:val="TAL"/>
    <w:link w:val="TACChar"/>
    <w:qFormat/>
    <w:rsid w:val="008A6534"/>
    <w:pPr>
      <w:jc w:val="center"/>
    </w:pPr>
  </w:style>
  <w:style w:type="paragraph" w:customStyle="1" w:styleId="LD">
    <w:name w:val="LD"/>
    <w:rsid w:val="008A65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ja-JP"/>
    </w:rPr>
  </w:style>
  <w:style w:type="paragraph" w:customStyle="1" w:styleId="EX">
    <w:name w:val="EX"/>
    <w:basedOn w:val="a"/>
    <w:link w:val="EXChar"/>
    <w:qFormat/>
    <w:rsid w:val="008A6534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"/>
    <w:rsid w:val="008A65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customStyle="1" w:styleId="NW">
    <w:name w:val="NW"/>
    <w:basedOn w:val="NO"/>
    <w:qFormat/>
    <w:rsid w:val="008A6534"/>
    <w:pPr>
      <w:spacing w:after="0"/>
    </w:pPr>
  </w:style>
  <w:style w:type="paragraph" w:customStyle="1" w:styleId="EW">
    <w:name w:val="EW"/>
    <w:basedOn w:val="EX"/>
    <w:qFormat/>
    <w:rsid w:val="008A6534"/>
    <w:pPr>
      <w:spacing w:after="0"/>
    </w:pPr>
  </w:style>
  <w:style w:type="paragraph" w:styleId="61">
    <w:name w:val="toc 6"/>
    <w:basedOn w:val="52"/>
    <w:next w:val="a"/>
    <w:uiPriority w:val="39"/>
    <w:rsid w:val="008A6534"/>
    <w:pPr>
      <w:ind w:left="1985" w:hanging="1985"/>
    </w:pPr>
  </w:style>
  <w:style w:type="paragraph" w:styleId="71">
    <w:name w:val="toc 7"/>
    <w:basedOn w:val="61"/>
    <w:next w:val="a"/>
    <w:uiPriority w:val="39"/>
    <w:rsid w:val="008A653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8A6534"/>
    <w:rPr>
      <w:color w:val="FF0000"/>
    </w:rPr>
  </w:style>
  <w:style w:type="paragraph" w:customStyle="1" w:styleId="TH">
    <w:name w:val="TH"/>
    <w:basedOn w:val="a"/>
    <w:link w:val="THChar"/>
    <w:qFormat/>
    <w:rsid w:val="008A653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ZA">
    <w:name w:val="ZA"/>
    <w:rsid w:val="008A65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 w:eastAsia="ja-JP"/>
    </w:rPr>
  </w:style>
  <w:style w:type="paragraph" w:customStyle="1" w:styleId="ZB">
    <w:name w:val="ZB"/>
    <w:rsid w:val="008A65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ja-JP"/>
    </w:rPr>
  </w:style>
  <w:style w:type="paragraph" w:customStyle="1" w:styleId="ZT">
    <w:name w:val="ZT"/>
    <w:qFormat/>
    <w:rsid w:val="008A65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ja-JP"/>
    </w:rPr>
  </w:style>
  <w:style w:type="paragraph" w:customStyle="1" w:styleId="ZU">
    <w:name w:val="ZU"/>
    <w:qFormat/>
    <w:rsid w:val="008A65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AN">
    <w:name w:val="TAN"/>
    <w:basedOn w:val="TAL"/>
    <w:qFormat/>
    <w:rsid w:val="008A6534"/>
    <w:pPr>
      <w:ind w:left="851" w:hanging="851"/>
    </w:pPr>
  </w:style>
  <w:style w:type="paragraph" w:customStyle="1" w:styleId="ZH">
    <w:name w:val="ZH"/>
    <w:rsid w:val="008A65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qFormat/>
    <w:rsid w:val="008A6534"/>
    <w:pPr>
      <w:keepNext w:val="0"/>
      <w:spacing w:before="0" w:after="240"/>
    </w:pPr>
  </w:style>
  <w:style w:type="paragraph" w:customStyle="1" w:styleId="ZG">
    <w:name w:val="ZG"/>
    <w:rsid w:val="008A65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ZTD">
    <w:name w:val="ZTD"/>
    <w:basedOn w:val="ZB"/>
    <w:rsid w:val="008A653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A6534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qFormat/>
    <w:locked/>
    <w:rsid w:val="008A6534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character" w:customStyle="1" w:styleId="TACChar">
    <w:name w:val="TAC Char"/>
    <w:link w:val="TAC"/>
    <w:qFormat/>
    <w:rsid w:val="008A6534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8A6534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qFormat/>
    <w:rsid w:val="008A6534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styleId="af4">
    <w:name w:val="Revision"/>
    <w:hidden/>
    <w:uiPriority w:val="99"/>
    <w:semiHidden/>
    <w:qFormat/>
    <w:rsid w:val="008A6534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7">
    <w:name w:val="B7"/>
    <w:basedOn w:val="B6"/>
    <w:link w:val="B7Char"/>
    <w:qFormat/>
    <w:rsid w:val="008A6534"/>
    <w:pPr>
      <w:ind w:left="2269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TFChar">
    <w:name w:val="TF Char"/>
    <w:link w:val="TF"/>
    <w:qFormat/>
    <w:rsid w:val="008A6534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qFormat/>
    <w:rsid w:val="008A6534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23">
    <w:name w:val="index 2"/>
    <w:basedOn w:val="11"/>
    <w:rsid w:val="008A6534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ja-JP"/>
    </w:rPr>
  </w:style>
  <w:style w:type="paragraph" w:styleId="24">
    <w:name w:val="List Number 2"/>
    <w:basedOn w:val="af5"/>
    <w:rsid w:val="008A6534"/>
    <w:pPr>
      <w:ind w:left="851"/>
    </w:pPr>
  </w:style>
  <w:style w:type="character" w:styleId="af6">
    <w:name w:val="footnote reference"/>
    <w:basedOn w:val="a0"/>
    <w:qFormat/>
    <w:rsid w:val="008A6534"/>
    <w:rPr>
      <w:b/>
      <w:position w:val="6"/>
      <w:sz w:val="16"/>
    </w:rPr>
  </w:style>
  <w:style w:type="paragraph" w:styleId="af7">
    <w:name w:val="footnote text"/>
    <w:basedOn w:val="a"/>
    <w:link w:val="af8"/>
    <w:qFormat/>
    <w:rsid w:val="008A6534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ja-JP"/>
    </w:rPr>
  </w:style>
  <w:style w:type="character" w:customStyle="1" w:styleId="af8">
    <w:name w:val="註腳文字 字元"/>
    <w:basedOn w:val="a0"/>
    <w:link w:val="af7"/>
    <w:qFormat/>
    <w:rsid w:val="008A6534"/>
    <w:rPr>
      <w:rFonts w:ascii="Times New Roman" w:eastAsia="Times New Roman" w:hAnsi="Times New Roman" w:cs="Times New Roman"/>
      <w:kern w:val="0"/>
      <w:sz w:val="16"/>
      <w:szCs w:val="20"/>
      <w:lang w:val="en-GB" w:eastAsia="ja-JP"/>
    </w:rPr>
  </w:style>
  <w:style w:type="paragraph" w:styleId="25">
    <w:name w:val="List Bullet 2"/>
    <w:basedOn w:val="af9"/>
    <w:rsid w:val="008A6534"/>
    <w:pPr>
      <w:ind w:left="851"/>
    </w:pPr>
  </w:style>
  <w:style w:type="paragraph" w:styleId="33">
    <w:name w:val="List Bullet 3"/>
    <w:basedOn w:val="25"/>
    <w:rsid w:val="008A6534"/>
    <w:pPr>
      <w:ind w:left="1135"/>
    </w:pPr>
  </w:style>
  <w:style w:type="paragraph" w:styleId="af5">
    <w:name w:val="List Number"/>
    <w:basedOn w:val="ac"/>
    <w:rsid w:val="008A6534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styleId="af9">
    <w:name w:val="List Bullet"/>
    <w:basedOn w:val="ac"/>
    <w:rsid w:val="008A6534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styleId="43">
    <w:name w:val="List Bullet 4"/>
    <w:basedOn w:val="33"/>
    <w:rsid w:val="008A6534"/>
    <w:pPr>
      <w:ind w:left="1418"/>
    </w:pPr>
  </w:style>
  <w:style w:type="paragraph" w:styleId="53">
    <w:name w:val="List Bullet 5"/>
    <w:basedOn w:val="43"/>
    <w:rsid w:val="008A6534"/>
    <w:pPr>
      <w:ind w:left="1702"/>
    </w:pPr>
  </w:style>
  <w:style w:type="character" w:customStyle="1" w:styleId="EXChar">
    <w:name w:val="EX Char"/>
    <w:link w:val="EX"/>
    <w:qFormat/>
    <w:locked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PLChar">
    <w:name w:val="PL Char"/>
    <w:link w:val="PL"/>
    <w:qFormat/>
    <w:rsid w:val="008A6534"/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  <w:style w:type="character" w:customStyle="1" w:styleId="B7Char">
    <w:name w:val="B7 Char"/>
    <w:basedOn w:val="B6Char"/>
    <w:link w:val="B7"/>
    <w:qFormat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rsid w:val="008A6534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A6534"/>
    <w:pPr>
      <w:spacing w:after="160" w:line="259" w:lineRule="auto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qFormat/>
    <w:rsid w:val="008A6534"/>
    <w:rPr>
      <w:rFonts w:eastAsia="Times New Roman"/>
      <w:lang w:eastAsia="ja-JP"/>
    </w:rPr>
  </w:style>
  <w:style w:type="character" w:customStyle="1" w:styleId="B1Char1">
    <w:name w:val="B1 Char1"/>
    <w:qFormat/>
    <w:rsid w:val="008A6534"/>
    <w:rPr>
      <w:rFonts w:eastAsia="Times New Roman"/>
      <w:lang w:eastAsia="ja-JP"/>
    </w:rPr>
  </w:style>
  <w:style w:type="character" w:styleId="HTML">
    <w:name w:val="HTML Code"/>
    <w:uiPriority w:val="99"/>
    <w:unhideWhenUsed/>
    <w:qFormat/>
    <w:rsid w:val="008A6534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8A653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8A6534"/>
  </w:style>
  <w:style w:type="character" w:customStyle="1" w:styleId="TAHChar">
    <w:name w:val="TAH Char"/>
    <w:rsid w:val="008A6534"/>
    <w:rPr>
      <w:rFonts w:ascii="Arial" w:hAnsi="Arial"/>
      <w:b/>
      <w:sz w:val="18"/>
      <w:lang w:val="en-GB"/>
    </w:rPr>
  </w:style>
  <w:style w:type="paragraph" w:styleId="26">
    <w:name w:val="Body Text 2"/>
    <w:basedOn w:val="a"/>
    <w:link w:val="27"/>
    <w:qFormat/>
    <w:rsid w:val="008A6534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27">
    <w:name w:val="本文 2 字元"/>
    <w:basedOn w:val="a0"/>
    <w:link w:val="26"/>
    <w:qFormat/>
    <w:rsid w:val="008A6534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styleId="afa">
    <w:name w:val="Emphasis"/>
    <w:qFormat/>
    <w:rsid w:val="008A6534"/>
    <w:rPr>
      <w:i/>
      <w:iCs/>
    </w:rPr>
  </w:style>
  <w:style w:type="paragraph" w:customStyle="1" w:styleId="b30">
    <w:name w:val="b3"/>
    <w:basedOn w:val="a"/>
    <w:rsid w:val="008A6534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paragraph" w:customStyle="1" w:styleId="14">
    <w:name w:val="標號1"/>
    <w:basedOn w:val="a"/>
    <w:next w:val="a"/>
    <w:uiPriority w:val="35"/>
    <w:unhideWhenUsed/>
    <w:qFormat/>
    <w:rsid w:val="008A6534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rFonts w:eastAsia="SimSun"/>
      <w:i/>
      <w:iCs/>
      <w:color w:val="44546A"/>
      <w:sz w:val="18"/>
      <w:szCs w:val="18"/>
      <w:lang w:eastAsia="zh-CN"/>
    </w:rPr>
  </w:style>
  <w:style w:type="table" w:styleId="15">
    <w:name w:val="Table Grid 1"/>
    <w:basedOn w:val="a1"/>
    <w:qFormat/>
    <w:rsid w:val="008A6534"/>
    <w:pPr>
      <w:spacing w:after="180"/>
    </w:pPr>
    <w:rPr>
      <w:rFonts w:ascii="CG Times (WN)" w:eastAsia="Batang" w:hAnsi="CG Times (WN)" w:cs="Times New Roman"/>
      <w:kern w:val="0"/>
      <w:sz w:val="20"/>
      <w:szCs w:val="20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b">
    <w:name w:val="Strong"/>
    <w:uiPriority w:val="22"/>
    <w:qFormat/>
    <w:rsid w:val="008A6534"/>
    <w:rPr>
      <w:b/>
      <w:bCs/>
    </w:rPr>
  </w:style>
  <w:style w:type="paragraph" w:styleId="afc">
    <w:name w:val="Document Map"/>
    <w:basedOn w:val="a"/>
    <w:link w:val="afd"/>
    <w:rsid w:val="008A6534"/>
    <w:pPr>
      <w:shd w:val="clear" w:color="auto" w:fill="000080"/>
    </w:pPr>
    <w:rPr>
      <w:rFonts w:ascii="Tahoma" w:eastAsia="Malgun Gothic" w:hAnsi="Tahoma"/>
    </w:rPr>
  </w:style>
  <w:style w:type="character" w:customStyle="1" w:styleId="afd">
    <w:name w:val="文件引導模式 字元"/>
    <w:basedOn w:val="a0"/>
    <w:link w:val="afc"/>
    <w:rsid w:val="008A6534"/>
    <w:rPr>
      <w:rFonts w:ascii="Tahoma" w:eastAsia="Malgun Gothic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B8Char">
    <w:name w:val="B8 Char"/>
    <w:link w:val="B8"/>
    <w:qFormat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ui-provider">
    <w:name w:val="ui-provider"/>
    <w:basedOn w:val="a0"/>
    <w:rsid w:val="008A6534"/>
  </w:style>
  <w:style w:type="table" w:customStyle="1" w:styleId="16">
    <w:name w:val="表格格線1"/>
    <w:basedOn w:val="a1"/>
    <w:next w:val="ab"/>
    <w:rsid w:val="008A6534"/>
    <w:rPr>
      <w:rFonts w:ascii="CG Times (WN)" w:eastAsia="SimSun" w:hAnsi="CG Times (WN)" w:cs="Times New Roman"/>
      <w:kern w:val="0"/>
      <w:sz w:val="20"/>
      <w:szCs w:val="20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Plain Text"/>
    <w:basedOn w:val="a"/>
    <w:link w:val="aff"/>
    <w:uiPriority w:val="99"/>
    <w:qFormat/>
    <w:rsid w:val="008A6534"/>
    <w:pPr>
      <w:spacing w:after="0"/>
    </w:pPr>
    <w:rPr>
      <w:rFonts w:ascii="Courier New" w:eastAsia="MS Mincho" w:hAnsi="Courier New"/>
    </w:rPr>
  </w:style>
  <w:style w:type="character" w:customStyle="1" w:styleId="aff">
    <w:name w:val="純文字 字元"/>
    <w:basedOn w:val="a0"/>
    <w:link w:val="afe"/>
    <w:uiPriority w:val="99"/>
    <w:qFormat/>
    <w:rsid w:val="008A6534"/>
    <w:rPr>
      <w:rFonts w:ascii="Courier New" w:eastAsia="MS Mincho" w:hAnsi="Courier New" w:cs="Times New Roman"/>
      <w:kern w:val="0"/>
      <w:sz w:val="20"/>
      <w:szCs w:val="20"/>
      <w:lang w:val="en-GB" w:eastAsia="en-US"/>
    </w:rPr>
  </w:style>
  <w:style w:type="paragraph" w:customStyle="1" w:styleId="pf0">
    <w:name w:val="pf0"/>
    <w:basedOn w:val="a"/>
    <w:rsid w:val="008A6534"/>
    <w:pPr>
      <w:spacing w:before="100" w:beforeAutospacing="1" w:after="100" w:afterAutospacing="1"/>
      <w:ind w:left="1120"/>
    </w:pPr>
    <w:rPr>
      <w:rFonts w:eastAsia="Times New Roman"/>
      <w:sz w:val="24"/>
      <w:szCs w:val="24"/>
      <w:lang w:val="en-US"/>
    </w:rPr>
  </w:style>
  <w:style w:type="paragraph" w:customStyle="1" w:styleId="B9">
    <w:name w:val="B9"/>
    <w:basedOn w:val="B8"/>
    <w:qFormat/>
    <w:rsid w:val="008A6534"/>
    <w:pPr>
      <w:ind w:left="2836"/>
    </w:pPr>
  </w:style>
  <w:style w:type="paragraph" w:customStyle="1" w:styleId="Doc-title">
    <w:name w:val="Doc-title"/>
    <w:basedOn w:val="a"/>
    <w:next w:val="Doc-text2"/>
    <w:link w:val="Doc-titleChar"/>
    <w:qFormat/>
    <w:rsid w:val="005F70DA"/>
    <w:pPr>
      <w:spacing w:before="60" w:after="0"/>
      <w:ind w:left="1259" w:hanging="1259"/>
    </w:pPr>
    <w:rPr>
      <w:rFonts w:ascii="Calibri" w:eastAsiaTheme="minorHAnsi" w:hAnsi="Calibri" w:cs="Calibri"/>
      <w:noProof/>
      <w:sz w:val="22"/>
      <w:szCs w:val="22"/>
      <w:lang w:val="en-US"/>
    </w:rPr>
  </w:style>
  <w:style w:type="character" w:customStyle="1" w:styleId="Doc-titleChar">
    <w:name w:val="Doc-title Char"/>
    <w:link w:val="Doc-title"/>
    <w:qFormat/>
    <w:rsid w:val="005F70DA"/>
    <w:rPr>
      <w:rFonts w:ascii="Calibri" w:eastAsiaTheme="minorHAnsi" w:hAnsi="Calibri" w:cs="Calibri"/>
      <w:noProof/>
      <w:kern w:val="0"/>
      <w:sz w:val="22"/>
      <w:lang w:eastAsia="en-US"/>
    </w:rPr>
  </w:style>
  <w:style w:type="character" w:styleId="aff0">
    <w:name w:val="Hyperlink"/>
    <w:uiPriority w:val="99"/>
    <w:qFormat/>
    <w:rsid w:val="005F70D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02D958-74C9-46AD-839F-4A0CEE06E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1405</Words>
  <Characters>8015</Characters>
  <Application>Microsoft Office Word</Application>
  <DocSecurity>0</DocSecurity>
  <Lines>66</Lines>
  <Paragraphs>18</Paragraphs>
  <ScaleCrop>false</ScaleCrop>
  <Company>ASUS TEK</Company>
  <LinksUpToDate>false</LinksUpToDate>
  <CharactersWithSpaces>9402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Richie Zen(曾立至)</dc:creator>
  <cp:keywords/>
  <dc:description/>
  <cp:lastModifiedBy>ASUSTeK (Lider)</cp:lastModifiedBy>
  <cp:revision>2</cp:revision>
  <dcterms:created xsi:type="dcterms:W3CDTF">2025-03-28T03:13:00Z</dcterms:created>
  <dcterms:modified xsi:type="dcterms:W3CDTF">2025-03-28T03:13:00Z</dcterms:modified>
</cp:coreProperties>
</file>